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0454" w14:textId="77777777" w:rsidR="00143AF9" w:rsidRDefault="00143AF9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6B02D3C2" w14:textId="69A39E0D" w:rsidR="003748C8" w:rsidRDefault="00B67D12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color w:val="262626" w:themeColor="text1" w:themeTint="D9"/>
          <w:sz w:val="42"/>
          <w:szCs w:val="42"/>
        </w:rPr>
        <w:t xml:space="preserve"> </w:t>
      </w:r>
      <w:r w:rsidR="003748C8"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7A893028" wp14:editId="7C095B53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ADD7" w14:textId="77777777" w:rsidR="003748C8" w:rsidRDefault="003748C8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3E53EE64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42"/>
          <w:szCs w:val="42"/>
        </w:rPr>
      </w:pPr>
      <w:r w:rsidRPr="00CA2BDF">
        <w:rPr>
          <w:rFonts w:ascii="Georgia" w:hAnsi="Georgia" w:cs="Arial"/>
          <w:color w:val="323E4F" w:themeColor="text2" w:themeShade="BF"/>
          <w:sz w:val="42"/>
          <w:szCs w:val="42"/>
        </w:rPr>
        <w:t>Office of the State Treasurer</w:t>
      </w:r>
    </w:p>
    <w:p w14:paraId="34ED51A3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32"/>
          <w:szCs w:val="36"/>
        </w:rPr>
      </w:pPr>
      <w:r w:rsidRPr="00CA2BDF">
        <w:rPr>
          <w:rFonts w:ascii="Georgia" w:hAnsi="Georgia" w:cs="Arial"/>
          <w:color w:val="323E4F" w:themeColor="text2" w:themeShade="BF"/>
          <w:sz w:val="32"/>
          <w:szCs w:val="36"/>
        </w:rPr>
        <w:t>College Savings Mississippi Board of Directors</w:t>
      </w:r>
    </w:p>
    <w:p w14:paraId="0F61B5DB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7578" wp14:editId="690428E0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10D8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328A4BA8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 w:rsidRPr="00635B2B">
        <w:rPr>
          <w:rFonts w:ascii="Georgia" w:hAnsi="Georgia" w:cs="Arial"/>
          <w:color w:val="7F7F7F" w:themeColor="text1" w:themeTint="80"/>
          <w:sz w:val="32"/>
        </w:rPr>
        <w:t xml:space="preserve">Board of Directors Meeting </w:t>
      </w:r>
    </w:p>
    <w:p w14:paraId="7E852F3D" w14:textId="4C924978" w:rsidR="003748C8" w:rsidRPr="00635B2B" w:rsidRDefault="00D74849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January 26</w:t>
      </w:r>
      <w:r w:rsidR="00A470B6">
        <w:rPr>
          <w:rFonts w:ascii="Georgia" w:hAnsi="Georgia" w:cs="Arial"/>
          <w:color w:val="7F7F7F" w:themeColor="text1" w:themeTint="80"/>
          <w:sz w:val="32"/>
        </w:rPr>
        <w:t>,</w:t>
      </w:r>
      <w:r w:rsidR="004A074B">
        <w:rPr>
          <w:rFonts w:ascii="Georgia" w:hAnsi="Georgia" w:cs="Arial"/>
          <w:color w:val="7F7F7F" w:themeColor="text1" w:themeTint="80"/>
          <w:sz w:val="32"/>
        </w:rPr>
        <w:t xml:space="preserve"> </w:t>
      </w:r>
      <w:r w:rsidR="00A470B6">
        <w:rPr>
          <w:rFonts w:ascii="Georgia" w:hAnsi="Georgia" w:cs="Arial"/>
          <w:color w:val="7F7F7F" w:themeColor="text1" w:themeTint="80"/>
          <w:sz w:val="32"/>
        </w:rPr>
        <w:t>202</w:t>
      </w:r>
      <w:r>
        <w:rPr>
          <w:rFonts w:ascii="Georgia" w:hAnsi="Georgia" w:cs="Arial"/>
          <w:color w:val="7F7F7F" w:themeColor="text1" w:themeTint="80"/>
          <w:sz w:val="32"/>
        </w:rPr>
        <w:t>2</w:t>
      </w:r>
      <w:r w:rsidR="00A470B6">
        <w:rPr>
          <w:rFonts w:ascii="Georgia" w:hAnsi="Georgia" w:cs="Arial"/>
          <w:color w:val="7F7F7F" w:themeColor="text1" w:themeTint="80"/>
          <w:sz w:val="32"/>
        </w:rPr>
        <w:t xml:space="preserve"> – 1</w:t>
      </w:r>
      <w:r>
        <w:rPr>
          <w:rFonts w:ascii="Georgia" w:hAnsi="Georgia" w:cs="Arial"/>
          <w:color w:val="7F7F7F" w:themeColor="text1" w:themeTint="80"/>
          <w:sz w:val="32"/>
        </w:rPr>
        <w:t>0:00 AM</w:t>
      </w:r>
    </w:p>
    <w:p w14:paraId="567234BD" w14:textId="77777777" w:rsidR="003748C8" w:rsidRPr="00635B2B" w:rsidRDefault="003748C8" w:rsidP="003748C8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765E20FB" w14:textId="77777777" w:rsidR="003748C8" w:rsidRPr="00536CDB" w:rsidRDefault="003748C8" w:rsidP="003748C8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7D5546DE" w14:textId="4CA61F79" w:rsidR="00CA2BDF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A meeting of the College Savings Mississippi Board of Directors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D74849">
        <w:rPr>
          <w:rFonts w:ascii="Georgia" w:hAnsi="Georgia" w:cs="Times New Roman"/>
          <w:sz w:val="24"/>
          <w:szCs w:val="24"/>
        </w:rPr>
        <w:t>January 26</w:t>
      </w:r>
      <w:r w:rsidR="00D4759A">
        <w:rPr>
          <w:rFonts w:ascii="Georgia" w:hAnsi="Georgia" w:cs="Times New Roman"/>
          <w:sz w:val="24"/>
          <w:szCs w:val="24"/>
        </w:rPr>
        <w:t xml:space="preserve">, </w:t>
      </w:r>
    </w:p>
    <w:p w14:paraId="142433B9" w14:textId="32818B57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202</w:t>
      </w:r>
      <w:r w:rsidR="00D74849">
        <w:rPr>
          <w:rFonts w:ascii="Georgia" w:hAnsi="Georgia" w:cs="Times New Roman"/>
          <w:sz w:val="24"/>
          <w:szCs w:val="24"/>
        </w:rPr>
        <w:t>2</w:t>
      </w:r>
      <w:r>
        <w:rPr>
          <w:rFonts w:ascii="Georgia" w:hAnsi="Georgia" w:cs="Times New Roman"/>
          <w:sz w:val="24"/>
          <w:szCs w:val="24"/>
        </w:rPr>
        <w:t>, at 1</w:t>
      </w:r>
      <w:r w:rsidR="0040511E">
        <w:rPr>
          <w:rFonts w:ascii="Georgia" w:hAnsi="Georgia" w:cs="Times New Roman"/>
          <w:sz w:val="24"/>
          <w:szCs w:val="24"/>
        </w:rPr>
        <w:t>0:00 a</w:t>
      </w:r>
      <w:r w:rsidRPr="00536CDB">
        <w:rPr>
          <w:rFonts w:ascii="Georgia" w:hAnsi="Georgia" w:cs="Times New Roman"/>
          <w:sz w:val="24"/>
          <w:szCs w:val="24"/>
        </w:rPr>
        <w:t>.</w:t>
      </w:r>
      <w:r w:rsidR="00A12F9B">
        <w:rPr>
          <w:rFonts w:ascii="Georgia" w:hAnsi="Georgia" w:cs="Times New Roman"/>
          <w:sz w:val="24"/>
          <w:szCs w:val="24"/>
        </w:rPr>
        <w:t>m.</w:t>
      </w:r>
      <w:r w:rsidRPr="00536CDB">
        <w:rPr>
          <w:rFonts w:ascii="Georgia" w:hAnsi="Georgia" w:cs="Times New Roman"/>
          <w:sz w:val="24"/>
          <w:szCs w:val="24"/>
        </w:rPr>
        <w:t xml:space="preserve">, pursuant to Miss. Code Ann. § 25-41-5 (5). </w:t>
      </w:r>
      <w:r w:rsidR="00247A9D">
        <w:rPr>
          <w:rFonts w:ascii="Georgia" w:hAnsi="Georgia" w:cs="Times New Roman"/>
          <w:sz w:val="24"/>
          <w:szCs w:val="24"/>
        </w:rPr>
        <w:t>This meeting will be held via teleconference. The</w:t>
      </w:r>
      <w:r w:rsidR="00720362">
        <w:rPr>
          <w:rFonts w:ascii="Georgia" w:hAnsi="Georgia" w:cs="Times New Roman"/>
          <w:sz w:val="24"/>
          <w:szCs w:val="24"/>
        </w:rPr>
        <w:t xml:space="preserve"> public may attend </w:t>
      </w:r>
      <w:r w:rsidRPr="00536CDB">
        <w:rPr>
          <w:rFonts w:ascii="Georgia" w:hAnsi="Georgia" w:cs="Times New Roman"/>
          <w:sz w:val="24"/>
          <w:szCs w:val="24"/>
        </w:rPr>
        <w:t xml:space="preserve">in </w:t>
      </w:r>
      <w:r>
        <w:rPr>
          <w:rFonts w:ascii="Georgia" w:hAnsi="Georgia" w:cs="Times New Roman"/>
          <w:sz w:val="24"/>
          <w:szCs w:val="24"/>
        </w:rPr>
        <w:t xml:space="preserve">the Capitol </w:t>
      </w:r>
      <w:r w:rsidRPr="009406F6">
        <w:rPr>
          <w:rFonts w:ascii="Georgia" w:hAnsi="Georgia" w:cs="Times New Roman"/>
        </w:rPr>
        <w:t>Conference</w:t>
      </w:r>
      <w:r>
        <w:rPr>
          <w:rFonts w:ascii="Georgia" w:hAnsi="Georgia" w:cs="Times New Roman"/>
          <w:sz w:val="24"/>
          <w:szCs w:val="24"/>
        </w:rPr>
        <w:t xml:space="preserve"> Room at the E.T. Woolfolk Building in Jackson, Mississippi.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</w:t>
      </w:r>
      <w:r w:rsidR="00B67D12">
        <w:rPr>
          <w:rFonts w:ascii="Georgia" w:hAnsi="Georgia" w:cs="Times New Roman"/>
          <w:sz w:val="24"/>
          <w:szCs w:val="24"/>
        </w:rPr>
        <w:t>3600</w:t>
      </w:r>
      <w:r w:rsidRPr="00536CDB">
        <w:rPr>
          <w:rFonts w:ascii="Georgia" w:hAnsi="Georgia" w:cs="Times New Roman"/>
          <w:sz w:val="24"/>
          <w:szCs w:val="24"/>
        </w:rPr>
        <w:t>.</w:t>
      </w:r>
    </w:p>
    <w:p w14:paraId="4BE10178" w14:textId="77777777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12023A74" w14:textId="77777777" w:rsidR="00467074" w:rsidRPr="00A53DB5" w:rsidRDefault="003748C8" w:rsidP="00A53DB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467074" w:rsidRPr="00A5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8"/>
    <w:rsid w:val="00143AF9"/>
    <w:rsid w:val="00247A9D"/>
    <w:rsid w:val="003748C8"/>
    <w:rsid w:val="0040511E"/>
    <w:rsid w:val="0043030E"/>
    <w:rsid w:val="00467074"/>
    <w:rsid w:val="00494478"/>
    <w:rsid w:val="004A074B"/>
    <w:rsid w:val="00720362"/>
    <w:rsid w:val="00735B12"/>
    <w:rsid w:val="009406F6"/>
    <w:rsid w:val="00A12F9B"/>
    <w:rsid w:val="00A470B6"/>
    <w:rsid w:val="00A53DB5"/>
    <w:rsid w:val="00B67D12"/>
    <w:rsid w:val="00CA2BDF"/>
    <w:rsid w:val="00D4759A"/>
    <w:rsid w:val="00D7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DF81"/>
  <w15:chartTrackingRefBased/>
  <w15:docId w15:val="{15E90CA4-F820-4BA0-A78C-9EA5E19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Stephanie Boykin</cp:lastModifiedBy>
  <cp:revision>3</cp:revision>
  <cp:lastPrinted>2021-12-06T20:47:00Z</cp:lastPrinted>
  <dcterms:created xsi:type="dcterms:W3CDTF">2022-01-21T19:20:00Z</dcterms:created>
  <dcterms:modified xsi:type="dcterms:W3CDTF">2022-01-21T19:23:00Z</dcterms:modified>
</cp:coreProperties>
</file>