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CD09" w14:textId="77777777" w:rsidR="008D6303" w:rsidRDefault="008D6303" w:rsidP="008D6303">
      <w:pPr>
        <w:pStyle w:val="ListParagraph"/>
        <w:ind w:left="360"/>
      </w:pPr>
      <w:hyperlink r:id="rId4" w:history="1">
        <w:r>
          <w:rPr>
            <w:rStyle w:val="Hyperlink"/>
          </w:rPr>
          <w:t>2023 MHCA Statewide Symposium - Mississippi Healthcare Alliance (mshealthcarealliance.org)</w:t>
        </w:r>
      </w:hyperlink>
    </w:p>
    <w:p w14:paraId="45C4EDCA" w14:textId="77777777" w:rsidR="008D6303" w:rsidRDefault="008D6303"/>
    <w:sectPr w:rsidR="008D6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03"/>
    <w:rsid w:val="008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DEE9"/>
  <w15:chartTrackingRefBased/>
  <w15:docId w15:val="{D04A9764-F305-4525-8466-E5B42589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3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D63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shealthcarealliance.org/2023-mhca-statewide-sympos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2023-01-20T15:06:00Z</dcterms:created>
  <dcterms:modified xsi:type="dcterms:W3CDTF">2023-01-20T15:07:00Z</dcterms:modified>
</cp:coreProperties>
</file>