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9E0F7" w14:textId="77777777" w:rsidR="00B92649" w:rsidRPr="00A35A61" w:rsidRDefault="00B92649" w:rsidP="00B92649">
      <w:pPr>
        <w:spacing w:after="0" w:line="240" w:lineRule="auto"/>
        <w:jc w:val="center"/>
        <w:rPr>
          <w:rFonts w:ascii="Times New Roman" w:eastAsiaTheme="minorEastAsia" w:hAnsi="Times New Roman" w:cs="Times New Roman"/>
          <w:b/>
          <w:kern w:val="0"/>
          <w:sz w:val="20"/>
          <w:szCs w:val="20"/>
          <w14:ligatures w14:val="none"/>
        </w:rPr>
      </w:pPr>
      <w:r w:rsidRPr="00A35A61">
        <w:rPr>
          <w:rFonts w:ascii="Times New Roman" w:eastAsiaTheme="minorEastAsia" w:hAnsi="Times New Roman" w:cs="Times New Roman"/>
          <w:b/>
          <w:kern w:val="0"/>
          <w:sz w:val="20"/>
          <w:szCs w:val="20"/>
          <w14:ligatures w14:val="none"/>
        </w:rPr>
        <w:t>MISSISSIPPI DEVELOPMENT AUTHORITY</w:t>
      </w:r>
    </w:p>
    <w:p w14:paraId="13683960" w14:textId="77777777" w:rsidR="00B92649" w:rsidRPr="00A35A61" w:rsidRDefault="00B92649" w:rsidP="00B92649">
      <w:pPr>
        <w:spacing w:after="0" w:line="240" w:lineRule="auto"/>
        <w:jc w:val="center"/>
        <w:rPr>
          <w:rFonts w:ascii="Times New Roman" w:eastAsiaTheme="minorEastAsia" w:hAnsi="Times New Roman" w:cs="Times New Roman"/>
          <w:b/>
          <w:kern w:val="0"/>
          <w:sz w:val="20"/>
          <w:szCs w:val="20"/>
          <w14:ligatures w14:val="none"/>
        </w:rPr>
      </w:pPr>
    </w:p>
    <w:p w14:paraId="206DE2F5" w14:textId="77777777" w:rsidR="00B92649" w:rsidRPr="00A35A61" w:rsidRDefault="00B92649" w:rsidP="00B92649">
      <w:pPr>
        <w:spacing w:after="0" w:line="240" w:lineRule="auto"/>
        <w:jc w:val="center"/>
        <w:rPr>
          <w:rFonts w:ascii="Times New Roman" w:eastAsiaTheme="minorEastAsia" w:hAnsi="Times New Roman" w:cs="Times New Roman"/>
          <w:b/>
          <w:kern w:val="0"/>
          <w:sz w:val="20"/>
          <w:szCs w:val="20"/>
          <w14:ligatures w14:val="none"/>
        </w:rPr>
      </w:pPr>
      <w:r w:rsidRPr="00A35A61">
        <w:rPr>
          <w:rFonts w:ascii="Times New Roman" w:eastAsiaTheme="minorEastAsia" w:hAnsi="Times New Roman" w:cs="Times New Roman"/>
          <w:b/>
          <w:kern w:val="0"/>
          <w:sz w:val="20"/>
          <w:szCs w:val="20"/>
          <w14:ligatures w14:val="none"/>
        </w:rPr>
        <w:t>BOARD MEETING</w:t>
      </w:r>
    </w:p>
    <w:p w14:paraId="32A884A1" w14:textId="77777777" w:rsidR="00B92649" w:rsidRPr="00A35A61" w:rsidRDefault="00B92649" w:rsidP="00B92649">
      <w:pPr>
        <w:spacing w:after="0" w:line="240" w:lineRule="auto"/>
        <w:jc w:val="center"/>
        <w:rPr>
          <w:rFonts w:ascii="Times New Roman" w:eastAsiaTheme="minorEastAsia" w:hAnsi="Times New Roman" w:cs="Times New Roman"/>
          <w:b/>
          <w:kern w:val="0"/>
          <w:sz w:val="20"/>
          <w:szCs w:val="20"/>
          <w14:ligatures w14:val="none"/>
        </w:rPr>
      </w:pPr>
    </w:p>
    <w:p w14:paraId="05F4F41A" w14:textId="5306CA42" w:rsidR="00B92649" w:rsidRPr="00A35A61" w:rsidRDefault="00B92649" w:rsidP="00B92649">
      <w:pPr>
        <w:spacing w:after="0" w:line="240" w:lineRule="auto"/>
        <w:jc w:val="center"/>
        <w:rPr>
          <w:rFonts w:ascii="Times New Roman" w:eastAsiaTheme="minorEastAsia" w:hAnsi="Times New Roman" w:cs="Times New Roman"/>
          <w:b/>
          <w:bCs/>
          <w:kern w:val="0"/>
          <w:sz w:val="20"/>
          <w:szCs w:val="20"/>
          <w14:ligatures w14:val="none"/>
        </w:rPr>
      </w:pPr>
      <w:r w:rsidRPr="00A35A61">
        <w:rPr>
          <w:rFonts w:ascii="Times New Roman" w:eastAsiaTheme="minorEastAsia" w:hAnsi="Times New Roman" w:cs="Times New Roman"/>
          <w:b/>
          <w:bCs/>
          <w:kern w:val="0"/>
          <w:sz w:val="20"/>
          <w:szCs w:val="20"/>
          <w14:ligatures w14:val="none"/>
        </w:rPr>
        <w:t>December 30</w:t>
      </w:r>
      <w:r w:rsidRPr="00A35A61">
        <w:rPr>
          <w:rFonts w:ascii="Times New Roman" w:eastAsiaTheme="minorEastAsia" w:hAnsi="Times New Roman" w:cs="Times New Roman"/>
          <w:b/>
          <w:bCs/>
          <w:kern w:val="0"/>
          <w:sz w:val="20"/>
          <w:szCs w:val="20"/>
          <w:vertAlign w:val="superscript"/>
          <w14:ligatures w14:val="none"/>
        </w:rPr>
        <w:t>th</w:t>
      </w:r>
      <w:r w:rsidRPr="00A35A61">
        <w:rPr>
          <w:rFonts w:ascii="Times New Roman" w:eastAsiaTheme="minorEastAsia" w:hAnsi="Times New Roman" w:cs="Times New Roman"/>
          <w:b/>
          <w:bCs/>
          <w:kern w:val="0"/>
          <w:sz w:val="20"/>
          <w:szCs w:val="20"/>
          <w14:ligatures w14:val="none"/>
        </w:rPr>
        <w:t>, 2025</w:t>
      </w:r>
    </w:p>
    <w:p w14:paraId="2145343B" w14:textId="77777777" w:rsidR="00B92649" w:rsidRPr="00A35A61" w:rsidRDefault="00B92649" w:rsidP="00B92649">
      <w:pPr>
        <w:spacing w:after="0" w:line="240" w:lineRule="auto"/>
        <w:jc w:val="center"/>
        <w:rPr>
          <w:rFonts w:ascii="Times New Roman" w:eastAsiaTheme="minorEastAsia" w:hAnsi="Times New Roman" w:cs="Times New Roman"/>
          <w:b/>
          <w:bCs/>
          <w:kern w:val="0"/>
          <w:sz w:val="20"/>
          <w:szCs w:val="20"/>
          <w14:ligatures w14:val="none"/>
        </w:rPr>
      </w:pPr>
      <w:r w:rsidRPr="00A35A61">
        <w:rPr>
          <w:rFonts w:ascii="Times New Roman" w:eastAsiaTheme="minorEastAsia" w:hAnsi="Times New Roman" w:cs="Times New Roman"/>
          <w:b/>
          <w:bCs/>
          <w:kern w:val="0"/>
          <w:sz w:val="20"/>
          <w:szCs w:val="20"/>
          <w14:ligatures w14:val="none"/>
        </w:rPr>
        <w:t>9:30 A.M.</w:t>
      </w:r>
    </w:p>
    <w:p w14:paraId="76F18A68" w14:textId="77777777" w:rsidR="00B92649" w:rsidRPr="00A35A61" w:rsidRDefault="00B92649" w:rsidP="00B92649">
      <w:pPr>
        <w:spacing w:after="0" w:line="240" w:lineRule="auto"/>
        <w:jc w:val="center"/>
        <w:rPr>
          <w:rFonts w:ascii="Times New Roman" w:eastAsiaTheme="minorEastAsia" w:hAnsi="Times New Roman" w:cs="Times New Roman"/>
          <w:b/>
          <w:bCs/>
          <w:kern w:val="0"/>
          <w:sz w:val="20"/>
          <w:szCs w:val="20"/>
          <w14:ligatures w14:val="none"/>
        </w:rPr>
      </w:pPr>
    </w:p>
    <w:p w14:paraId="2B57A2DB" w14:textId="0456F530" w:rsidR="00B92649" w:rsidRPr="00A35A61" w:rsidRDefault="002D45BC" w:rsidP="002D45BC">
      <w:pPr>
        <w:spacing w:after="0" w:line="240" w:lineRule="auto"/>
        <w:ind w:left="2160"/>
        <w:rPr>
          <w:rFonts w:ascii="Times New Roman" w:eastAsiaTheme="minorEastAsia" w:hAnsi="Times New Roman" w:cs="Times New Roman"/>
          <w:b/>
          <w:kern w:val="0"/>
          <w:sz w:val="20"/>
          <w:szCs w:val="20"/>
          <w14:ligatures w14:val="none"/>
        </w:rPr>
      </w:pPr>
      <w:r w:rsidRPr="00A35A61">
        <w:rPr>
          <w:rFonts w:ascii="Times New Roman" w:eastAsiaTheme="minorEastAsia" w:hAnsi="Times New Roman" w:cs="Times New Roman"/>
          <w:b/>
          <w:kern w:val="0"/>
          <w:sz w:val="20"/>
          <w:szCs w:val="20"/>
          <w14:ligatures w14:val="none"/>
        </w:rPr>
        <w:t xml:space="preserve">        </w:t>
      </w:r>
      <w:r w:rsidR="0021616A" w:rsidRPr="00A35A61">
        <w:rPr>
          <w:rFonts w:ascii="Times New Roman" w:eastAsiaTheme="minorEastAsia" w:hAnsi="Times New Roman" w:cs="Times New Roman"/>
          <w:b/>
          <w:kern w:val="0"/>
          <w:sz w:val="20"/>
          <w:szCs w:val="20"/>
          <w14:ligatures w14:val="none"/>
        </w:rPr>
        <w:t xml:space="preserve">   </w:t>
      </w:r>
      <w:r w:rsidR="00FD3AF6">
        <w:rPr>
          <w:rFonts w:ascii="Times New Roman" w:eastAsiaTheme="minorEastAsia" w:hAnsi="Times New Roman" w:cs="Times New Roman"/>
          <w:b/>
          <w:kern w:val="0"/>
          <w:sz w:val="20"/>
          <w:szCs w:val="20"/>
          <w14:ligatures w14:val="none"/>
        </w:rPr>
        <w:t xml:space="preserve">   </w:t>
      </w:r>
      <w:r w:rsidR="00B92649" w:rsidRPr="00A35A61">
        <w:rPr>
          <w:rFonts w:ascii="Times New Roman" w:eastAsiaTheme="minorEastAsia" w:hAnsi="Times New Roman" w:cs="Times New Roman"/>
          <w:b/>
          <w:kern w:val="0"/>
          <w:sz w:val="20"/>
          <w:szCs w:val="20"/>
          <w14:ligatures w14:val="none"/>
        </w:rPr>
        <w:t xml:space="preserve">15TH FLOOR CONFERENCE ROOM </w:t>
      </w:r>
    </w:p>
    <w:p w14:paraId="5C0F74C3" w14:textId="77777777" w:rsidR="00B92649" w:rsidRPr="00A35A61" w:rsidRDefault="00B92649" w:rsidP="00B92649">
      <w:pPr>
        <w:spacing w:after="0" w:line="240" w:lineRule="auto"/>
        <w:ind w:left="720"/>
        <w:jc w:val="center"/>
        <w:rPr>
          <w:sz w:val="20"/>
          <w:szCs w:val="20"/>
        </w:rPr>
      </w:pPr>
    </w:p>
    <w:p w14:paraId="57FF4870" w14:textId="01E5F634" w:rsidR="00B92649" w:rsidRPr="00A35A61" w:rsidRDefault="00B92649" w:rsidP="00B92649">
      <w:pPr>
        <w:spacing w:after="0" w:line="240" w:lineRule="auto"/>
        <w:ind w:left="720"/>
        <w:rPr>
          <w:rFonts w:ascii="Times New Roman" w:hAnsi="Times New Roman" w:cs="Times New Roman"/>
          <w:b/>
          <w:bCs/>
          <w:sz w:val="20"/>
          <w:szCs w:val="20"/>
        </w:rPr>
      </w:pPr>
      <w:r w:rsidRPr="00A35A61">
        <w:rPr>
          <w:rFonts w:ascii="Times New Roman" w:hAnsi="Times New Roman" w:cs="Times New Roman"/>
          <w:b/>
          <w:bCs/>
          <w:sz w:val="20"/>
          <w:szCs w:val="20"/>
        </w:rPr>
        <w:t xml:space="preserve">                            </w:t>
      </w:r>
      <w:r w:rsidR="0021616A" w:rsidRPr="00A35A61">
        <w:rPr>
          <w:rFonts w:ascii="Times New Roman" w:hAnsi="Times New Roman" w:cs="Times New Roman"/>
          <w:b/>
          <w:bCs/>
          <w:sz w:val="20"/>
          <w:szCs w:val="20"/>
        </w:rPr>
        <w:t xml:space="preserve">     </w:t>
      </w:r>
      <w:r w:rsidR="00FD3AF6">
        <w:rPr>
          <w:rFonts w:ascii="Times New Roman" w:hAnsi="Times New Roman" w:cs="Times New Roman"/>
          <w:b/>
          <w:bCs/>
          <w:sz w:val="20"/>
          <w:szCs w:val="20"/>
        </w:rPr>
        <w:t xml:space="preserve">       </w:t>
      </w:r>
      <w:r w:rsidRPr="00A35A61">
        <w:rPr>
          <w:rFonts w:ascii="Times New Roman" w:hAnsi="Times New Roman" w:cs="Times New Roman"/>
          <w:b/>
          <w:bCs/>
          <w:sz w:val="20"/>
          <w:szCs w:val="20"/>
        </w:rPr>
        <w:t>WOOLFOLK STATE OFFICE BUILDING</w:t>
      </w:r>
    </w:p>
    <w:p w14:paraId="778AC43B" w14:textId="77777777" w:rsidR="00B92649" w:rsidRPr="00A35A61" w:rsidRDefault="00B92649" w:rsidP="00B92649">
      <w:pPr>
        <w:spacing w:after="0" w:line="240" w:lineRule="auto"/>
        <w:ind w:left="720"/>
        <w:jc w:val="center"/>
        <w:rPr>
          <w:rFonts w:ascii="Times New Roman" w:hAnsi="Times New Roman" w:cs="Times New Roman"/>
          <w:b/>
          <w:bCs/>
          <w:sz w:val="20"/>
          <w:szCs w:val="20"/>
        </w:rPr>
      </w:pPr>
    </w:p>
    <w:p w14:paraId="2196F995" w14:textId="14DCEAA1" w:rsidR="00B92649" w:rsidRPr="00A35A61" w:rsidRDefault="00B92649" w:rsidP="00B92649">
      <w:pPr>
        <w:spacing w:after="0" w:line="240" w:lineRule="auto"/>
        <w:ind w:left="720"/>
        <w:rPr>
          <w:rFonts w:ascii="Times New Roman" w:hAnsi="Times New Roman" w:cs="Times New Roman"/>
          <w:b/>
          <w:bCs/>
          <w:sz w:val="20"/>
          <w:szCs w:val="20"/>
        </w:rPr>
      </w:pPr>
      <w:r w:rsidRPr="00A35A61">
        <w:rPr>
          <w:rFonts w:ascii="Times New Roman" w:hAnsi="Times New Roman" w:cs="Times New Roman"/>
          <w:b/>
          <w:bCs/>
          <w:sz w:val="20"/>
          <w:szCs w:val="20"/>
        </w:rPr>
        <w:t xml:space="preserve">                                           </w:t>
      </w:r>
      <w:r w:rsidR="0021616A" w:rsidRPr="00A35A61">
        <w:rPr>
          <w:rFonts w:ascii="Times New Roman" w:hAnsi="Times New Roman" w:cs="Times New Roman"/>
          <w:b/>
          <w:bCs/>
          <w:sz w:val="20"/>
          <w:szCs w:val="20"/>
        </w:rPr>
        <w:t xml:space="preserve">       </w:t>
      </w:r>
      <w:r w:rsidR="00FD3AF6">
        <w:rPr>
          <w:rFonts w:ascii="Times New Roman" w:hAnsi="Times New Roman" w:cs="Times New Roman"/>
          <w:b/>
          <w:bCs/>
          <w:sz w:val="20"/>
          <w:szCs w:val="20"/>
        </w:rPr>
        <w:t xml:space="preserve">       </w:t>
      </w:r>
      <w:r w:rsidRPr="00A35A61">
        <w:rPr>
          <w:rFonts w:ascii="Times New Roman" w:hAnsi="Times New Roman" w:cs="Times New Roman"/>
          <w:b/>
          <w:bCs/>
          <w:sz w:val="20"/>
          <w:szCs w:val="20"/>
        </w:rPr>
        <w:t>JACKSON, MISSISSIPPI</w:t>
      </w:r>
    </w:p>
    <w:p w14:paraId="37F17D34" w14:textId="77777777" w:rsidR="00B92649" w:rsidRPr="00A35A61" w:rsidRDefault="00B92649" w:rsidP="00B92649">
      <w:pPr>
        <w:spacing w:after="0" w:line="240" w:lineRule="auto"/>
        <w:ind w:left="720"/>
        <w:rPr>
          <w:rFonts w:ascii="Times New Roman" w:hAnsi="Times New Roman" w:cs="Times New Roman"/>
          <w:b/>
          <w:bCs/>
          <w:sz w:val="20"/>
          <w:szCs w:val="20"/>
        </w:rPr>
      </w:pPr>
      <w:r w:rsidRPr="00A35A61">
        <w:rPr>
          <w:rFonts w:ascii="Times New Roman" w:hAnsi="Times New Roman" w:cs="Times New Roman"/>
          <w:b/>
          <w:bCs/>
          <w:sz w:val="20"/>
          <w:szCs w:val="20"/>
        </w:rPr>
        <w:tab/>
      </w:r>
      <w:r w:rsidRPr="00A35A61">
        <w:rPr>
          <w:rFonts w:ascii="Times New Roman" w:hAnsi="Times New Roman" w:cs="Times New Roman"/>
          <w:b/>
          <w:bCs/>
          <w:sz w:val="20"/>
          <w:szCs w:val="20"/>
        </w:rPr>
        <w:tab/>
      </w:r>
      <w:r w:rsidRPr="00A35A61">
        <w:rPr>
          <w:rFonts w:ascii="Times New Roman" w:hAnsi="Times New Roman" w:cs="Times New Roman"/>
          <w:b/>
          <w:bCs/>
          <w:sz w:val="20"/>
          <w:szCs w:val="20"/>
        </w:rPr>
        <w:tab/>
      </w:r>
      <w:r w:rsidRPr="00A35A61">
        <w:rPr>
          <w:rFonts w:ascii="Times New Roman" w:hAnsi="Times New Roman" w:cs="Times New Roman"/>
          <w:b/>
          <w:bCs/>
          <w:sz w:val="20"/>
          <w:szCs w:val="20"/>
        </w:rPr>
        <w:tab/>
      </w:r>
    </w:p>
    <w:p w14:paraId="465D16F2" w14:textId="77777777" w:rsidR="00B92649" w:rsidRPr="00A35A61" w:rsidRDefault="00B92649" w:rsidP="00B92649">
      <w:pPr>
        <w:spacing w:after="0" w:line="240" w:lineRule="auto"/>
        <w:ind w:left="720"/>
        <w:rPr>
          <w:rFonts w:ascii="Times New Roman" w:hAnsi="Times New Roman" w:cs="Times New Roman"/>
          <w:b/>
          <w:bCs/>
          <w:sz w:val="20"/>
          <w:szCs w:val="20"/>
        </w:rPr>
      </w:pPr>
      <w:r w:rsidRPr="00A35A61">
        <w:rPr>
          <w:rFonts w:ascii="Times New Roman" w:hAnsi="Times New Roman" w:cs="Times New Roman"/>
          <w:b/>
          <w:bCs/>
          <w:sz w:val="20"/>
          <w:szCs w:val="20"/>
        </w:rPr>
        <w:tab/>
      </w:r>
      <w:r w:rsidRPr="00A35A61">
        <w:rPr>
          <w:rFonts w:ascii="Times New Roman" w:hAnsi="Times New Roman" w:cs="Times New Roman"/>
          <w:b/>
          <w:bCs/>
          <w:sz w:val="20"/>
          <w:szCs w:val="20"/>
        </w:rPr>
        <w:tab/>
      </w:r>
      <w:r w:rsidRPr="00A35A61">
        <w:rPr>
          <w:rFonts w:ascii="Times New Roman" w:hAnsi="Times New Roman" w:cs="Times New Roman"/>
          <w:b/>
          <w:bCs/>
          <w:sz w:val="20"/>
          <w:szCs w:val="20"/>
        </w:rPr>
        <w:tab/>
      </w:r>
      <w:r w:rsidRPr="00A35A61">
        <w:rPr>
          <w:rFonts w:ascii="Times New Roman" w:hAnsi="Times New Roman" w:cs="Times New Roman"/>
          <w:b/>
          <w:bCs/>
          <w:sz w:val="20"/>
          <w:szCs w:val="20"/>
        </w:rPr>
        <w:tab/>
        <w:t xml:space="preserve">        AGENDA</w:t>
      </w:r>
    </w:p>
    <w:p w14:paraId="7C4620B2" w14:textId="77777777" w:rsidR="00B92649" w:rsidRPr="00A35A61" w:rsidRDefault="00B92649" w:rsidP="00B92649">
      <w:pPr>
        <w:spacing w:after="0" w:line="240" w:lineRule="auto"/>
        <w:ind w:left="720"/>
        <w:rPr>
          <w:rFonts w:ascii="Times New Roman" w:hAnsi="Times New Roman" w:cs="Times New Roman"/>
          <w:b/>
          <w:bCs/>
          <w:sz w:val="20"/>
          <w:szCs w:val="20"/>
        </w:rPr>
      </w:pPr>
    </w:p>
    <w:p w14:paraId="29614440" w14:textId="775345E6" w:rsidR="00B92649" w:rsidRPr="00A35A61" w:rsidRDefault="00B92649" w:rsidP="00B92649">
      <w:pPr>
        <w:numPr>
          <w:ilvl w:val="0"/>
          <w:numId w:val="1"/>
        </w:numPr>
        <w:spacing w:after="0" w:line="240" w:lineRule="auto"/>
        <w:contextualSpacing/>
        <w:rPr>
          <w:rFonts w:ascii="Times New Roman" w:hAnsi="Times New Roman" w:cs="Times New Roman"/>
          <w:b/>
          <w:bCs/>
          <w:sz w:val="20"/>
          <w:szCs w:val="20"/>
        </w:rPr>
      </w:pPr>
      <w:r w:rsidRPr="00A35A61">
        <w:rPr>
          <w:rFonts w:ascii="Times New Roman" w:hAnsi="Times New Roman" w:cs="Times New Roman"/>
          <w:b/>
          <w:bCs/>
          <w:sz w:val="20"/>
          <w:szCs w:val="20"/>
        </w:rPr>
        <w:t>Approval of Minutes December 9</w:t>
      </w:r>
      <w:r w:rsidRPr="00A35A61">
        <w:rPr>
          <w:rFonts w:ascii="Times New Roman" w:hAnsi="Times New Roman" w:cs="Times New Roman"/>
          <w:b/>
          <w:bCs/>
          <w:sz w:val="20"/>
          <w:szCs w:val="20"/>
          <w:vertAlign w:val="superscript"/>
        </w:rPr>
        <w:t>th</w:t>
      </w:r>
      <w:r w:rsidRPr="00A35A61">
        <w:rPr>
          <w:rFonts w:ascii="Times New Roman" w:hAnsi="Times New Roman" w:cs="Times New Roman"/>
          <w:b/>
          <w:bCs/>
          <w:sz w:val="20"/>
          <w:szCs w:val="20"/>
        </w:rPr>
        <w:t>, 2025, Board Meeting</w:t>
      </w:r>
    </w:p>
    <w:p w14:paraId="13842132" w14:textId="77777777" w:rsidR="00B92649" w:rsidRPr="00A35A61" w:rsidRDefault="00B92649" w:rsidP="00B92649">
      <w:pPr>
        <w:spacing w:after="0" w:line="240" w:lineRule="auto"/>
        <w:ind w:left="720"/>
        <w:rPr>
          <w:rFonts w:ascii="Times New Roman" w:hAnsi="Times New Roman" w:cs="Times New Roman"/>
          <w:b/>
          <w:bCs/>
          <w:sz w:val="20"/>
          <w:szCs w:val="20"/>
        </w:rPr>
      </w:pPr>
    </w:p>
    <w:p w14:paraId="572B2171" w14:textId="17A54F79" w:rsidR="00B92649" w:rsidRPr="00A35A61" w:rsidRDefault="00B92649" w:rsidP="00CD6973">
      <w:pPr>
        <w:numPr>
          <w:ilvl w:val="0"/>
          <w:numId w:val="1"/>
        </w:numPr>
        <w:spacing w:after="0" w:line="240" w:lineRule="auto"/>
        <w:contextualSpacing/>
        <w:rPr>
          <w:rFonts w:ascii="Times New Roman" w:hAnsi="Times New Roman" w:cs="Times New Roman"/>
          <w:b/>
          <w:bCs/>
          <w:sz w:val="20"/>
          <w:szCs w:val="20"/>
        </w:rPr>
      </w:pPr>
      <w:r w:rsidRPr="00A35A61">
        <w:rPr>
          <w:rFonts w:ascii="Times New Roman" w:hAnsi="Times New Roman" w:cs="Times New Roman"/>
          <w:b/>
          <w:bCs/>
          <w:sz w:val="20"/>
          <w:szCs w:val="20"/>
        </w:rPr>
        <w:t>Consideration of Items listed below: 1-</w:t>
      </w:r>
      <w:r w:rsidR="00B749BD" w:rsidRPr="00A35A61">
        <w:rPr>
          <w:rFonts w:ascii="Times New Roman" w:hAnsi="Times New Roman" w:cs="Times New Roman"/>
          <w:b/>
          <w:bCs/>
          <w:sz w:val="20"/>
          <w:szCs w:val="20"/>
        </w:rPr>
        <w:t>1</w:t>
      </w:r>
      <w:r w:rsidR="002A5EC3" w:rsidRPr="00A35A61">
        <w:rPr>
          <w:rFonts w:ascii="Times New Roman" w:hAnsi="Times New Roman" w:cs="Times New Roman"/>
          <w:b/>
          <w:bCs/>
          <w:sz w:val="20"/>
          <w:szCs w:val="20"/>
        </w:rPr>
        <w:t>5</w:t>
      </w:r>
    </w:p>
    <w:p w14:paraId="70CDEDBB" w14:textId="77777777" w:rsidR="001B43F2" w:rsidRPr="00A35A61" w:rsidRDefault="001B43F2" w:rsidP="001B43F2">
      <w:pPr>
        <w:spacing w:after="0" w:line="240" w:lineRule="auto"/>
        <w:contextualSpacing/>
        <w:rPr>
          <w:rFonts w:ascii="Times New Roman" w:hAnsi="Times New Roman" w:cs="Times New Roman"/>
          <w:b/>
          <w:bCs/>
          <w:sz w:val="20"/>
          <w:szCs w:val="20"/>
        </w:rPr>
      </w:pPr>
    </w:p>
    <w:p w14:paraId="578D8F45" w14:textId="105EEA0D" w:rsidR="00B92649" w:rsidRPr="00A35A61" w:rsidRDefault="00B92649" w:rsidP="00B92649">
      <w:pPr>
        <w:pStyle w:val="NoSpacing"/>
        <w:numPr>
          <w:ilvl w:val="0"/>
          <w:numId w:val="6"/>
        </w:numPr>
        <w:rPr>
          <w:sz w:val="20"/>
          <w:szCs w:val="20"/>
        </w:rPr>
      </w:pPr>
      <w:r w:rsidRPr="00A35A61">
        <w:rPr>
          <w:sz w:val="20"/>
          <w:szCs w:val="20"/>
        </w:rPr>
        <w:t>Consideration and approval of a grant agreement between Mississippi Enterprise for Technology (MSET) and Mississippi Development Authority in an amount not to exceed two-hundred fifty thousand dollars ($250,000.00).</w:t>
      </w:r>
      <w:r w:rsidR="00D503CA" w:rsidRPr="00A35A61">
        <w:rPr>
          <w:sz w:val="20"/>
          <w:szCs w:val="20"/>
        </w:rPr>
        <w:t xml:space="preserve"> </w:t>
      </w:r>
    </w:p>
    <w:p w14:paraId="111CDB6C" w14:textId="77777777" w:rsidR="00B92649" w:rsidRPr="00A35A61" w:rsidRDefault="00B92649" w:rsidP="00B92649">
      <w:pPr>
        <w:pStyle w:val="NoSpacing"/>
        <w:rPr>
          <w:sz w:val="20"/>
          <w:szCs w:val="20"/>
        </w:rPr>
      </w:pPr>
    </w:p>
    <w:p w14:paraId="488CA792" w14:textId="560EC9C2" w:rsidR="00B92649" w:rsidRPr="00A35A61" w:rsidRDefault="00B92649" w:rsidP="00B92649">
      <w:pPr>
        <w:pStyle w:val="NoSpacing"/>
        <w:numPr>
          <w:ilvl w:val="0"/>
          <w:numId w:val="6"/>
        </w:numPr>
        <w:rPr>
          <w:sz w:val="20"/>
          <w:szCs w:val="20"/>
        </w:rPr>
      </w:pPr>
      <w:r w:rsidRPr="00A35A61">
        <w:rPr>
          <w:sz w:val="20"/>
          <w:szCs w:val="20"/>
        </w:rPr>
        <w:t>Consideration and approval of a contract with Beau Rivage Resorts, LLC in an amount not to exceed two-hundred forty-two thousand six hundred five dollars ($242,605.00) for SEUS Japan 2028 event space, food/beverage minimum and hotel room block.</w:t>
      </w:r>
      <w:r w:rsidR="00D503CA" w:rsidRPr="00A35A61">
        <w:rPr>
          <w:sz w:val="20"/>
          <w:szCs w:val="20"/>
        </w:rPr>
        <w:t xml:space="preserve"> </w:t>
      </w:r>
    </w:p>
    <w:p w14:paraId="5B2AD22E" w14:textId="77777777" w:rsidR="00B92649" w:rsidRPr="00A35A61" w:rsidRDefault="00B92649" w:rsidP="00B92649">
      <w:pPr>
        <w:pStyle w:val="NoSpacing"/>
        <w:rPr>
          <w:sz w:val="20"/>
          <w:szCs w:val="20"/>
        </w:rPr>
      </w:pPr>
    </w:p>
    <w:p w14:paraId="1B83F2FF" w14:textId="597AC61A" w:rsidR="00B92649" w:rsidRPr="00A35A61" w:rsidRDefault="00B92649" w:rsidP="00B92649">
      <w:pPr>
        <w:pStyle w:val="NoSpacing"/>
        <w:numPr>
          <w:ilvl w:val="0"/>
          <w:numId w:val="6"/>
        </w:numPr>
        <w:rPr>
          <w:sz w:val="20"/>
          <w:szCs w:val="20"/>
        </w:rPr>
      </w:pPr>
      <w:r w:rsidRPr="00A35A61">
        <w:rPr>
          <w:sz w:val="20"/>
          <w:szCs w:val="20"/>
        </w:rPr>
        <w:t>Consideration of approval of a Carryforward Election of Volume Cap allocation in Single Family Mortgage Revenue Bonds to Mississippi Home Corporation (#25-01CF) in an amount not to exceed two hundred Fifty-nine million seven hundred eighty thousand dollars ($259,780,000.00).</w:t>
      </w:r>
      <w:r w:rsidR="007D22D1" w:rsidRPr="00A35A61">
        <w:rPr>
          <w:sz w:val="20"/>
          <w:szCs w:val="20"/>
        </w:rPr>
        <w:t xml:space="preserve"> </w:t>
      </w:r>
    </w:p>
    <w:p w14:paraId="1AC8EA0C" w14:textId="77777777" w:rsidR="00B92649" w:rsidRPr="00A35A61" w:rsidRDefault="00B92649" w:rsidP="00B92649">
      <w:pPr>
        <w:pStyle w:val="ListParagraph"/>
        <w:rPr>
          <w:sz w:val="20"/>
          <w:szCs w:val="20"/>
        </w:rPr>
      </w:pPr>
    </w:p>
    <w:p w14:paraId="0D394D77" w14:textId="2F292B9C" w:rsidR="00B92649" w:rsidRPr="00A35A61" w:rsidRDefault="00B92649" w:rsidP="00B92649">
      <w:pPr>
        <w:pStyle w:val="ListParagraph"/>
        <w:numPr>
          <w:ilvl w:val="0"/>
          <w:numId w:val="6"/>
        </w:numPr>
        <w:spacing w:after="0" w:line="240" w:lineRule="auto"/>
        <w:rPr>
          <w:rFonts w:ascii="Times New Roman" w:eastAsia="Times New Roman" w:hAnsi="Times New Roman" w:cs="Times New Roman"/>
          <w:sz w:val="20"/>
          <w:szCs w:val="20"/>
        </w:rPr>
      </w:pPr>
      <w:r w:rsidRPr="00A35A61">
        <w:rPr>
          <w:rFonts w:ascii="Times New Roman" w:eastAsia="Times New Roman" w:hAnsi="Times New Roman" w:cs="Times New Roman"/>
          <w:sz w:val="20"/>
          <w:szCs w:val="20"/>
        </w:rPr>
        <w:t xml:space="preserve">Consideration of approval of a Base Enhancement Grant (ML-974) in an amount not to exceed three hundred fourteen thousand dollars ($314,000.00) for the City of Vicksburg in Warren County, Mississippi, through the Mississippi Major Economic Impact Authority Base Enhancement Program.  The funds are to be used to assist with a study related to the transition to water resiliency needs in support of the operations at the Army Corp of Engineers – Engineer Research and Development Center. </w:t>
      </w:r>
    </w:p>
    <w:p w14:paraId="1050EDB8" w14:textId="77777777" w:rsidR="00B92649" w:rsidRPr="00A35A61" w:rsidRDefault="00B92649" w:rsidP="00B92649">
      <w:pPr>
        <w:pStyle w:val="ListParagraph"/>
        <w:rPr>
          <w:rFonts w:ascii="Times New Roman" w:eastAsia="Times New Roman" w:hAnsi="Times New Roman" w:cs="Times New Roman"/>
          <w:sz w:val="20"/>
          <w:szCs w:val="20"/>
        </w:rPr>
      </w:pPr>
    </w:p>
    <w:p w14:paraId="6FB8FBA0" w14:textId="48F6A19B" w:rsidR="000A3D2F" w:rsidRPr="00A35A61" w:rsidRDefault="0017146C" w:rsidP="00AE7FD1">
      <w:pPr>
        <w:pStyle w:val="ListParagraph"/>
        <w:numPr>
          <w:ilvl w:val="0"/>
          <w:numId w:val="6"/>
        </w:numPr>
        <w:spacing w:after="240" w:line="252" w:lineRule="auto"/>
        <w:rPr>
          <w:rFonts w:ascii="Times New Roman" w:eastAsia="Times New Roman" w:hAnsi="Times New Roman" w:cs="Times New Roman"/>
          <w:color w:val="000000"/>
          <w:sz w:val="20"/>
          <w:szCs w:val="20"/>
        </w:rPr>
      </w:pPr>
      <w:r w:rsidRPr="00A35A61">
        <w:rPr>
          <w:rFonts w:ascii="Times New Roman" w:eastAsia="Times New Roman" w:hAnsi="Times New Roman" w:cs="Times New Roman"/>
          <w:color w:val="000000"/>
          <w:sz w:val="20"/>
          <w:szCs w:val="20"/>
        </w:rPr>
        <w:t>Consideration of approval of a GCRF Grant Agreement (GCRF-22-46) in an amount not to exceed one million dollars ($1,000,000) to the City of Long Beach to assist with bulkhead improvement costs at the project site at the Long Beach Small Craft Harbor in Long Beach, Harrison County, Mississippi.</w:t>
      </w:r>
      <w:r w:rsidR="007D22D1" w:rsidRPr="00A35A61">
        <w:rPr>
          <w:rFonts w:ascii="Times New Roman" w:eastAsia="Times New Roman" w:hAnsi="Times New Roman" w:cs="Times New Roman"/>
          <w:color w:val="000000"/>
          <w:sz w:val="20"/>
          <w:szCs w:val="20"/>
        </w:rPr>
        <w:t xml:space="preserve"> </w:t>
      </w:r>
    </w:p>
    <w:p w14:paraId="1BC582B2" w14:textId="77777777" w:rsidR="009E3EF4" w:rsidRPr="00A35A61" w:rsidRDefault="009E3EF4" w:rsidP="009E3EF4">
      <w:pPr>
        <w:pStyle w:val="ListParagraph"/>
        <w:rPr>
          <w:rFonts w:ascii="Times New Roman" w:eastAsia="Times New Roman" w:hAnsi="Times New Roman" w:cs="Times New Roman"/>
          <w:color w:val="000000"/>
          <w:sz w:val="20"/>
          <w:szCs w:val="20"/>
        </w:rPr>
      </w:pPr>
    </w:p>
    <w:p w14:paraId="02643998" w14:textId="606811AA" w:rsidR="00FD2B31" w:rsidRPr="00A35A61" w:rsidRDefault="00172378" w:rsidP="00FD2B31">
      <w:pPr>
        <w:pStyle w:val="ListParagraph"/>
        <w:numPr>
          <w:ilvl w:val="0"/>
          <w:numId w:val="6"/>
        </w:numPr>
        <w:spacing w:after="240" w:line="252" w:lineRule="auto"/>
        <w:rPr>
          <w:rFonts w:ascii="Times New Roman" w:eastAsia="Times New Roman" w:hAnsi="Times New Roman" w:cs="Times New Roman"/>
          <w:color w:val="000000"/>
          <w:sz w:val="20"/>
          <w:szCs w:val="20"/>
        </w:rPr>
      </w:pPr>
      <w:r w:rsidRPr="00A35A61">
        <w:rPr>
          <w:rFonts w:ascii="Times New Roman" w:eastAsia="Times New Roman" w:hAnsi="Times New Roman" w:cs="Times New Roman"/>
          <w:color w:val="000000"/>
          <w:sz w:val="20"/>
          <w:szCs w:val="20"/>
        </w:rPr>
        <w:t>Consideration of approval of a GCRF Grant Agreement (GCRF-23-46) in an amount not to exceed three million five hundred thousand dollars ($3,500,000) to the City of Long Beach to assist with bulkhead improvement costs at the project site at the Long Beach Small Craft Harbor in Long Beach, Harrison County, Mississippi.</w:t>
      </w:r>
    </w:p>
    <w:p w14:paraId="1C69EC8C" w14:textId="1418C938" w:rsidR="00434826" w:rsidRDefault="00434826" w:rsidP="00CF692A">
      <w:pPr>
        <w:pStyle w:val="NoSpacing"/>
        <w:numPr>
          <w:ilvl w:val="0"/>
          <w:numId w:val="6"/>
        </w:numPr>
        <w:rPr>
          <w:sz w:val="20"/>
          <w:szCs w:val="20"/>
        </w:rPr>
      </w:pPr>
      <w:r w:rsidRPr="00A35A61">
        <w:rPr>
          <w:sz w:val="20"/>
          <w:szCs w:val="20"/>
        </w:rPr>
        <w:t>Consideration of final approval of Agreement to Pay a Fee in Lieu of Ad Valorem Taxes between DeSoto County, Mississippi, acting by and through its Board of Supervisors, the City of Southaven, Mississippi, acting by and through its Mayor and Board of Alderman, the Tax Assessor of DeSoto County, the Tax Collector of DeSoto County, and MZX Tech, LLC, pursuant to Miss. Code Ann. § 27-31-104(3) (1972, as amended).</w:t>
      </w:r>
      <w:r w:rsidR="007D22D1" w:rsidRPr="00A35A61">
        <w:rPr>
          <w:sz w:val="20"/>
          <w:szCs w:val="20"/>
        </w:rPr>
        <w:t xml:space="preserve"> </w:t>
      </w:r>
    </w:p>
    <w:p w14:paraId="4BD143C9" w14:textId="77777777" w:rsidR="00FD3AF6" w:rsidRPr="00A35A61" w:rsidRDefault="00FD3AF6" w:rsidP="00845494">
      <w:pPr>
        <w:pStyle w:val="NoSpacing"/>
        <w:ind w:left="1080"/>
        <w:rPr>
          <w:sz w:val="20"/>
          <w:szCs w:val="20"/>
        </w:rPr>
      </w:pPr>
    </w:p>
    <w:p w14:paraId="1D34E36C" w14:textId="77777777" w:rsidR="003140C9" w:rsidRPr="00A35A61" w:rsidRDefault="003140C9" w:rsidP="003140C9">
      <w:pPr>
        <w:pStyle w:val="NoSpacing"/>
        <w:rPr>
          <w:sz w:val="20"/>
          <w:szCs w:val="20"/>
        </w:rPr>
      </w:pPr>
    </w:p>
    <w:p w14:paraId="7CCF34FF" w14:textId="4667D684" w:rsidR="00434826" w:rsidRPr="00A35A61" w:rsidRDefault="00434826" w:rsidP="003140C9">
      <w:pPr>
        <w:pStyle w:val="NoSpacing"/>
        <w:numPr>
          <w:ilvl w:val="0"/>
          <w:numId w:val="6"/>
        </w:numPr>
        <w:rPr>
          <w:sz w:val="20"/>
          <w:szCs w:val="20"/>
        </w:rPr>
      </w:pPr>
      <w:r w:rsidRPr="00A35A61">
        <w:rPr>
          <w:sz w:val="20"/>
          <w:szCs w:val="20"/>
        </w:rPr>
        <w:lastRenderedPageBreak/>
        <w:t>Consideration of final approval of Agreement to Pay a Fee in Lieu of Ad Valorem Taxes between Rankin County, Mississippi, acting by and through its Board of Supervisors, the City of Brandon, Mississippi, acting by and through its Mayor and Board of Alderman, the Tax Assessor of Rankin County, the Tax Collector of Rankin County, and ADP Rankin Data Hub, LLC, pursuant to Miss. Code Ann. § 27-31-104(3) (1972, as amended).</w:t>
      </w:r>
      <w:r w:rsidR="007D22D1" w:rsidRPr="00A35A61">
        <w:rPr>
          <w:sz w:val="20"/>
          <w:szCs w:val="20"/>
        </w:rPr>
        <w:t xml:space="preserve"> </w:t>
      </w:r>
    </w:p>
    <w:p w14:paraId="1787A666" w14:textId="77777777" w:rsidR="00434826" w:rsidRPr="00A35A61" w:rsidRDefault="00434826" w:rsidP="003140C9">
      <w:pPr>
        <w:pStyle w:val="NoSpacing"/>
        <w:rPr>
          <w:sz w:val="20"/>
          <w:szCs w:val="20"/>
        </w:rPr>
      </w:pPr>
    </w:p>
    <w:p w14:paraId="3E798AB0" w14:textId="2365068C" w:rsidR="00F94B61" w:rsidRDefault="00434826" w:rsidP="00627E86">
      <w:pPr>
        <w:pStyle w:val="NoSpacing"/>
        <w:numPr>
          <w:ilvl w:val="0"/>
          <w:numId w:val="6"/>
        </w:numPr>
        <w:rPr>
          <w:sz w:val="20"/>
          <w:szCs w:val="20"/>
        </w:rPr>
      </w:pPr>
      <w:r w:rsidRPr="00A35A61">
        <w:rPr>
          <w:sz w:val="20"/>
          <w:szCs w:val="20"/>
        </w:rPr>
        <w:t>Consideration of final approval of Agreement to Pay a Fee in Lieu of Ad Valorem Taxes between Smith County, Mississippi, acting by and through its Board of Supervisors, the Tax Assessor and Collector of Smith County, and Leaf River Energy Center, LLC, pursuant to Miss. Code Ann. § 27-31-104(3) (1972, as amended).</w:t>
      </w:r>
    </w:p>
    <w:p w14:paraId="2BF5F30A" w14:textId="77777777" w:rsidR="005B2A0A" w:rsidRDefault="005B2A0A" w:rsidP="005B2A0A">
      <w:pPr>
        <w:pStyle w:val="ListParagraph"/>
        <w:rPr>
          <w:sz w:val="20"/>
          <w:szCs w:val="20"/>
        </w:rPr>
      </w:pPr>
    </w:p>
    <w:p w14:paraId="10872728" w14:textId="1D26F532" w:rsidR="005B2A0A" w:rsidRPr="005B2A0A" w:rsidRDefault="005B2A0A" w:rsidP="005B2A0A">
      <w:pPr>
        <w:pStyle w:val="ListParagraph"/>
        <w:numPr>
          <w:ilvl w:val="0"/>
          <w:numId w:val="6"/>
        </w:numPr>
        <w:rPr>
          <w:rFonts w:ascii="Times New Roman" w:hAnsi="Times New Roman" w:cs="Times New Roman"/>
          <w:sz w:val="20"/>
          <w:szCs w:val="20"/>
        </w:rPr>
      </w:pPr>
      <w:r w:rsidRPr="00A35A61">
        <w:rPr>
          <w:rFonts w:ascii="Times New Roman" w:hAnsi="Times New Roman" w:cs="Times New Roman"/>
          <w:sz w:val="20"/>
          <w:szCs w:val="20"/>
        </w:rPr>
        <w:t>Consideration of approval of Data Center Enterprise Performance Agreement between the Mississippi Development Authority and MZX Tech, LLC pursuant to Miss. Code Ann. § 57-113-21.</w:t>
      </w:r>
    </w:p>
    <w:p w14:paraId="535EF915" w14:textId="77777777" w:rsidR="00627E86" w:rsidRPr="00A35A61" w:rsidRDefault="00627E86" w:rsidP="00627E86">
      <w:pPr>
        <w:pStyle w:val="NoSpacing"/>
        <w:rPr>
          <w:sz w:val="20"/>
          <w:szCs w:val="20"/>
        </w:rPr>
      </w:pPr>
    </w:p>
    <w:p w14:paraId="0AAE6DF2" w14:textId="31629A2D" w:rsidR="00F94B61" w:rsidRPr="00A35A61" w:rsidRDefault="00F94B61" w:rsidP="00F94B61">
      <w:pPr>
        <w:pStyle w:val="ListParagraph"/>
        <w:numPr>
          <w:ilvl w:val="0"/>
          <w:numId w:val="6"/>
        </w:numPr>
        <w:rPr>
          <w:rFonts w:ascii="Times New Roman" w:hAnsi="Times New Roman" w:cs="Times New Roman"/>
          <w:sz w:val="20"/>
          <w:szCs w:val="20"/>
        </w:rPr>
      </w:pPr>
      <w:r w:rsidRPr="00A35A61">
        <w:rPr>
          <w:rFonts w:ascii="Times New Roman" w:hAnsi="Times New Roman" w:cs="Times New Roman"/>
          <w:sz w:val="20"/>
          <w:szCs w:val="20"/>
        </w:rPr>
        <w:t>Consideration of approval of certification for a rebate revision for ALTERITY (MP-485) as a Motion Picture as defined in Section 57-89-2, Mississippi Code of 1972, as Amended; and consideration of approval of a rebate certificate under the Motion Picture Incentive Act (MP-485A) for Earth Alien Movie, LLC for the feature ALTERITY. The new maximum allowable rebate is one hundred thirteen thousand four hundred ninety-seven dollars ($113,497.00).</w:t>
      </w:r>
      <w:r w:rsidR="00B312DC" w:rsidRPr="00A35A61">
        <w:rPr>
          <w:rFonts w:ascii="Times New Roman" w:hAnsi="Times New Roman" w:cs="Times New Roman"/>
          <w:sz w:val="20"/>
          <w:szCs w:val="20"/>
        </w:rPr>
        <w:t xml:space="preserve"> </w:t>
      </w:r>
    </w:p>
    <w:p w14:paraId="0224BC0D" w14:textId="77777777" w:rsidR="00F57DEA" w:rsidRPr="00A35A61" w:rsidRDefault="00F57DEA" w:rsidP="00F57DEA">
      <w:pPr>
        <w:pStyle w:val="ListParagraph"/>
        <w:rPr>
          <w:rFonts w:ascii="Times New Roman" w:hAnsi="Times New Roman" w:cs="Times New Roman"/>
          <w:sz w:val="20"/>
          <w:szCs w:val="20"/>
        </w:rPr>
      </w:pPr>
    </w:p>
    <w:p w14:paraId="3575C574" w14:textId="768D29F6" w:rsidR="00F57DEA" w:rsidRPr="00A35A61" w:rsidRDefault="00085F54" w:rsidP="00F94B61">
      <w:pPr>
        <w:pStyle w:val="ListParagraph"/>
        <w:numPr>
          <w:ilvl w:val="0"/>
          <w:numId w:val="6"/>
        </w:numPr>
        <w:rPr>
          <w:rFonts w:ascii="Times New Roman" w:hAnsi="Times New Roman" w:cs="Times New Roman"/>
          <w:sz w:val="20"/>
          <w:szCs w:val="20"/>
        </w:rPr>
      </w:pPr>
      <w:r w:rsidRPr="00A35A61">
        <w:rPr>
          <w:rFonts w:ascii="Times New Roman" w:hAnsi="Times New Roman" w:cs="Times New Roman"/>
          <w:sz w:val="20"/>
          <w:szCs w:val="20"/>
        </w:rPr>
        <w:t>Consideration of approval for a Mississippi Flexible Tax Incentive Agreement (MFLEX-096) between the Mississippi Development Authority and BWC Terminal Holdings LLC</w:t>
      </w:r>
    </w:p>
    <w:p w14:paraId="7E4812CD" w14:textId="77777777" w:rsidR="00085F54" w:rsidRPr="00A35A61" w:rsidRDefault="00085F54" w:rsidP="00085F54">
      <w:pPr>
        <w:pStyle w:val="ListParagraph"/>
        <w:rPr>
          <w:rFonts w:ascii="Times New Roman" w:hAnsi="Times New Roman" w:cs="Times New Roman"/>
          <w:sz w:val="20"/>
          <w:szCs w:val="20"/>
        </w:rPr>
      </w:pPr>
    </w:p>
    <w:p w14:paraId="2786ED3D" w14:textId="108B6CAB" w:rsidR="00085F54" w:rsidRPr="00A35A61" w:rsidRDefault="00ED44A4" w:rsidP="00F94B61">
      <w:pPr>
        <w:pStyle w:val="ListParagraph"/>
        <w:numPr>
          <w:ilvl w:val="0"/>
          <w:numId w:val="6"/>
        </w:numPr>
        <w:rPr>
          <w:rFonts w:ascii="Times New Roman" w:hAnsi="Times New Roman" w:cs="Times New Roman"/>
          <w:sz w:val="20"/>
          <w:szCs w:val="20"/>
        </w:rPr>
      </w:pPr>
      <w:r w:rsidRPr="00A35A61">
        <w:rPr>
          <w:rFonts w:ascii="Times New Roman" w:hAnsi="Times New Roman" w:cs="Times New Roman"/>
          <w:sz w:val="20"/>
          <w:szCs w:val="20"/>
        </w:rPr>
        <w:t>Consideration of approval for a Mississippi Flexible Tax Incentive Agreement (MFLEX-070) between the Mississippi Development Authority and Howard Industries, Inc.</w:t>
      </w:r>
    </w:p>
    <w:p w14:paraId="7B3303CD" w14:textId="77777777" w:rsidR="00ED44A4" w:rsidRPr="00A35A61" w:rsidRDefault="00ED44A4" w:rsidP="00ED44A4">
      <w:pPr>
        <w:pStyle w:val="ListParagraph"/>
        <w:rPr>
          <w:rFonts w:ascii="Times New Roman" w:hAnsi="Times New Roman" w:cs="Times New Roman"/>
          <w:sz w:val="20"/>
          <w:szCs w:val="20"/>
        </w:rPr>
      </w:pPr>
    </w:p>
    <w:p w14:paraId="144376D8" w14:textId="2F688D99" w:rsidR="00ED44A4" w:rsidRPr="00A35A61" w:rsidRDefault="00ED44A4" w:rsidP="0035569B">
      <w:pPr>
        <w:pStyle w:val="ListParagraph"/>
        <w:numPr>
          <w:ilvl w:val="0"/>
          <w:numId w:val="6"/>
        </w:numPr>
        <w:rPr>
          <w:rFonts w:ascii="Times New Roman" w:hAnsi="Times New Roman" w:cs="Times New Roman"/>
          <w:sz w:val="20"/>
          <w:szCs w:val="20"/>
        </w:rPr>
      </w:pPr>
      <w:r w:rsidRPr="00A35A61">
        <w:rPr>
          <w:rFonts w:ascii="Times New Roman" w:hAnsi="Times New Roman" w:cs="Times New Roman"/>
          <w:sz w:val="20"/>
          <w:szCs w:val="20"/>
        </w:rPr>
        <w:t>Consideration of approval for a Mississippi Flexible Tax Incentive Agreement (MFLEX-099) between the Mississippi Development Authority and Hyve Solutions Corporation.</w:t>
      </w:r>
    </w:p>
    <w:p w14:paraId="689902EE" w14:textId="77777777" w:rsidR="0035569B" w:rsidRPr="00A35A61" w:rsidRDefault="0035569B" w:rsidP="0035569B">
      <w:pPr>
        <w:pStyle w:val="ListParagraph"/>
        <w:rPr>
          <w:rFonts w:ascii="Times New Roman" w:hAnsi="Times New Roman" w:cs="Times New Roman"/>
          <w:sz w:val="20"/>
          <w:szCs w:val="20"/>
        </w:rPr>
      </w:pPr>
    </w:p>
    <w:p w14:paraId="29F01042" w14:textId="649AC420" w:rsidR="007358BE" w:rsidRPr="00A35A61" w:rsidRDefault="0035569B" w:rsidP="00627E86">
      <w:pPr>
        <w:pStyle w:val="ListParagraph"/>
        <w:numPr>
          <w:ilvl w:val="0"/>
          <w:numId w:val="6"/>
        </w:numPr>
        <w:rPr>
          <w:rFonts w:ascii="Times New Roman" w:hAnsi="Times New Roman" w:cs="Times New Roman"/>
          <w:sz w:val="20"/>
          <w:szCs w:val="20"/>
        </w:rPr>
      </w:pPr>
      <w:r w:rsidRPr="00A35A61">
        <w:rPr>
          <w:rFonts w:ascii="Times New Roman" w:hAnsi="Times New Roman" w:cs="Times New Roman"/>
          <w:sz w:val="20"/>
          <w:szCs w:val="20"/>
        </w:rPr>
        <w:t>Consideration of approval and issuance of a Mississippi Flexible Tax Incentive Certificate (MFLEX-100) to Spartan Composites, Inc.</w:t>
      </w:r>
    </w:p>
    <w:p w14:paraId="11334AEC" w14:textId="77777777" w:rsidR="00F60D3C" w:rsidRDefault="00F60D3C" w:rsidP="00F60D3C">
      <w:pPr>
        <w:rPr>
          <w:rFonts w:ascii="Times New Roman" w:hAnsi="Times New Roman" w:cs="Times New Roman"/>
          <w:b/>
          <w:bCs/>
          <w:sz w:val="20"/>
          <w:szCs w:val="20"/>
        </w:rPr>
      </w:pPr>
    </w:p>
    <w:p w14:paraId="66F27456" w14:textId="4B337C45" w:rsidR="007358BE" w:rsidRPr="00A35A61" w:rsidRDefault="007358BE" w:rsidP="00F60D3C">
      <w:pPr>
        <w:ind w:firstLine="720"/>
        <w:rPr>
          <w:rFonts w:ascii="Times New Roman" w:hAnsi="Times New Roman" w:cs="Times New Roman"/>
          <w:b/>
          <w:bCs/>
          <w:sz w:val="20"/>
          <w:szCs w:val="20"/>
        </w:rPr>
      </w:pPr>
      <w:r w:rsidRPr="00A35A61">
        <w:rPr>
          <w:rFonts w:ascii="Times New Roman" w:hAnsi="Times New Roman" w:cs="Times New Roman"/>
          <w:b/>
          <w:bCs/>
          <w:sz w:val="20"/>
          <w:szCs w:val="20"/>
        </w:rPr>
        <w:t>Ratification</w:t>
      </w:r>
    </w:p>
    <w:p w14:paraId="4B40CEF8" w14:textId="3D167A16" w:rsidR="00B92649" w:rsidRPr="00A35A61" w:rsidRDefault="0093339B" w:rsidP="001A726F">
      <w:pPr>
        <w:pStyle w:val="ListParagraph"/>
        <w:numPr>
          <w:ilvl w:val="0"/>
          <w:numId w:val="11"/>
        </w:numPr>
        <w:rPr>
          <w:rFonts w:ascii="Times New Roman" w:hAnsi="Times New Roman" w:cs="Times New Roman"/>
          <w:sz w:val="20"/>
          <w:szCs w:val="20"/>
        </w:rPr>
      </w:pPr>
      <w:r w:rsidRPr="00A35A61">
        <w:rPr>
          <w:rFonts w:ascii="Times New Roman" w:hAnsi="Times New Roman" w:cs="Times New Roman"/>
          <w:sz w:val="20"/>
          <w:szCs w:val="20"/>
        </w:rPr>
        <w:t xml:space="preserve">Ratification of Consent and Acknowledgement Agreement between Mississippi Silicon, </w:t>
      </w:r>
      <w:proofErr w:type="spellStart"/>
      <w:r w:rsidRPr="00A35A61">
        <w:rPr>
          <w:rFonts w:ascii="Times New Roman" w:hAnsi="Times New Roman" w:cs="Times New Roman"/>
          <w:sz w:val="20"/>
          <w:szCs w:val="20"/>
        </w:rPr>
        <w:t>Polymet</w:t>
      </w:r>
      <w:proofErr w:type="spellEnd"/>
      <w:r w:rsidRPr="00A35A61">
        <w:rPr>
          <w:rFonts w:ascii="Times New Roman" w:hAnsi="Times New Roman" w:cs="Times New Roman"/>
          <w:sz w:val="20"/>
          <w:szCs w:val="20"/>
        </w:rPr>
        <w:t xml:space="preserve"> Allows, Inc., and the Mississippi Development Authority</w:t>
      </w:r>
    </w:p>
    <w:p w14:paraId="0AD32485" w14:textId="77777777" w:rsidR="00384060" w:rsidRPr="00A35A61" w:rsidRDefault="00384060" w:rsidP="00EC34A5">
      <w:pPr>
        <w:ind w:left="720"/>
        <w:rPr>
          <w:rFonts w:ascii="Times New Roman" w:hAnsi="Times New Roman" w:cs="Times New Roman"/>
          <w:b/>
          <w:bCs/>
          <w:sz w:val="20"/>
          <w:szCs w:val="20"/>
        </w:rPr>
      </w:pPr>
      <w:r w:rsidRPr="00A35A61">
        <w:rPr>
          <w:rFonts w:ascii="Times New Roman" w:hAnsi="Times New Roman" w:cs="Times New Roman"/>
          <w:b/>
          <w:bCs/>
          <w:sz w:val="20"/>
          <w:szCs w:val="20"/>
        </w:rPr>
        <w:t>Ratification of loan agreements according to the Agribusiness Enterprise Loan Program:</w:t>
      </w:r>
    </w:p>
    <w:p w14:paraId="5DD676EA" w14:textId="21515CE4" w:rsidR="0050524F" w:rsidRPr="00A35A61" w:rsidRDefault="0050524F" w:rsidP="00293D4C">
      <w:pPr>
        <w:pStyle w:val="ListParagraph"/>
        <w:numPr>
          <w:ilvl w:val="0"/>
          <w:numId w:val="9"/>
        </w:numPr>
        <w:rPr>
          <w:rFonts w:ascii="Times New Roman" w:hAnsi="Times New Roman" w:cs="Times New Roman"/>
          <w:sz w:val="20"/>
          <w:szCs w:val="20"/>
        </w:rPr>
      </w:pPr>
      <w:r w:rsidRPr="00A35A61">
        <w:rPr>
          <w:rFonts w:ascii="Times New Roman" w:hAnsi="Times New Roman" w:cs="Times New Roman"/>
          <w:sz w:val="20"/>
          <w:szCs w:val="20"/>
        </w:rPr>
        <w:t>AB-52-8218- Michael Dwayne Scharlach, Michael Dwayne Scharlach II, and Kim Nevo Scharlach in an amount not to exceed Two Hundred Eight Thousand Nine Hundred Eighty-Three and 43/100 ($208,983.43)</w:t>
      </w:r>
    </w:p>
    <w:p w14:paraId="079CD344" w14:textId="77777777" w:rsidR="0050524F" w:rsidRPr="00A35A61" w:rsidRDefault="0050524F" w:rsidP="00293D4C">
      <w:pPr>
        <w:pStyle w:val="ListParagraph"/>
        <w:numPr>
          <w:ilvl w:val="0"/>
          <w:numId w:val="9"/>
        </w:numPr>
        <w:rPr>
          <w:rFonts w:ascii="Times New Roman" w:hAnsi="Times New Roman" w:cs="Times New Roman"/>
          <w:sz w:val="20"/>
          <w:szCs w:val="20"/>
        </w:rPr>
      </w:pPr>
      <w:r w:rsidRPr="00A35A61">
        <w:rPr>
          <w:rFonts w:ascii="Times New Roman" w:hAnsi="Times New Roman" w:cs="Times New Roman"/>
          <w:sz w:val="20"/>
          <w:szCs w:val="20"/>
        </w:rPr>
        <w:t>AB-52-8202-Southern Seed &amp; Feed, LLC (Seth Koehn) in an amount not to exceed One Hundred Six Thousand Three Hundred Fifty and 00/100 Dollars ($106,350.00)</w:t>
      </w:r>
    </w:p>
    <w:p w14:paraId="26618C88" w14:textId="77777777" w:rsidR="0050524F" w:rsidRPr="00A35A61" w:rsidRDefault="0050524F" w:rsidP="00293D4C">
      <w:pPr>
        <w:pStyle w:val="ListParagraph"/>
        <w:numPr>
          <w:ilvl w:val="0"/>
          <w:numId w:val="9"/>
        </w:numPr>
        <w:rPr>
          <w:rFonts w:ascii="Times New Roman" w:hAnsi="Times New Roman" w:cs="Times New Roman"/>
          <w:sz w:val="20"/>
          <w:szCs w:val="20"/>
        </w:rPr>
      </w:pPr>
      <w:r w:rsidRPr="00A35A61">
        <w:rPr>
          <w:rFonts w:ascii="Times New Roman" w:hAnsi="Times New Roman" w:cs="Times New Roman"/>
          <w:sz w:val="20"/>
          <w:szCs w:val="20"/>
        </w:rPr>
        <w:t>AB-21-8205-Dickens Family Farm, LLC (Noah and Jenah Dickens) in an amount not to exceed One Hundred Seventeen Thousand Seven Hundred Eighty-Five and 68/100 ($117,785.68)</w:t>
      </w:r>
    </w:p>
    <w:sectPr w:rsidR="0050524F" w:rsidRPr="00A35A61">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30D9" w14:textId="77777777" w:rsidR="007530FF" w:rsidRDefault="007530FF" w:rsidP="00B67F62">
      <w:pPr>
        <w:spacing w:after="0" w:line="240" w:lineRule="auto"/>
      </w:pPr>
      <w:r>
        <w:separator/>
      </w:r>
    </w:p>
  </w:endnote>
  <w:endnote w:type="continuationSeparator" w:id="0">
    <w:p w14:paraId="0211B7AD" w14:textId="77777777" w:rsidR="007530FF" w:rsidRDefault="007530FF" w:rsidP="00B67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07CC5" w14:textId="77777777" w:rsidR="007530FF" w:rsidRDefault="007530FF" w:rsidP="00B67F62">
      <w:pPr>
        <w:spacing w:after="0" w:line="240" w:lineRule="auto"/>
      </w:pPr>
      <w:r>
        <w:separator/>
      </w:r>
    </w:p>
  </w:footnote>
  <w:footnote w:type="continuationSeparator" w:id="0">
    <w:p w14:paraId="64375205" w14:textId="77777777" w:rsidR="007530FF" w:rsidRDefault="007530FF" w:rsidP="00B67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579A" w14:textId="23193E3F" w:rsidR="00B67F62" w:rsidRDefault="00B67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389E" w14:textId="1A75C1F8" w:rsidR="00B67F62" w:rsidRDefault="00B67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F1D2" w14:textId="47870D62" w:rsidR="00B67F62" w:rsidRDefault="00B67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D41"/>
    <w:multiLevelType w:val="hybridMultilevel"/>
    <w:tmpl w:val="A7AAD1A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E12162"/>
    <w:multiLevelType w:val="hybridMultilevel"/>
    <w:tmpl w:val="EA2C3C60"/>
    <w:lvl w:ilvl="0" w:tplc="9730A0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603EBA"/>
    <w:multiLevelType w:val="hybridMultilevel"/>
    <w:tmpl w:val="8BEA03F8"/>
    <w:lvl w:ilvl="0" w:tplc="C2606890">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8772962"/>
    <w:multiLevelType w:val="hybridMultilevel"/>
    <w:tmpl w:val="93A6E1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15B9E"/>
    <w:multiLevelType w:val="hybridMultilevel"/>
    <w:tmpl w:val="8D568932"/>
    <w:lvl w:ilvl="0" w:tplc="2110BD5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06B525F"/>
    <w:multiLevelType w:val="hybridMultilevel"/>
    <w:tmpl w:val="BF4E87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9442E0A"/>
    <w:multiLevelType w:val="hybridMultilevel"/>
    <w:tmpl w:val="9BBE714A"/>
    <w:lvl w:ilvl="0" w:tplc="7EF053E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7826EB"/>
    <w:multiLevelType w:val="hybridMultilevel"/>
    <w:tmpl w:val="67605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A1C44DE"/>
    <w:multiLevelType w:val="hybridMultilevel"/>
    <w:tmpl w:val="9D44E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C9C4E91"/>
    <w:multiLevelType w:val="hybridMultilevel"/>
    <w:tmpl w:val="B9DE2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D03E65"/>
    <w:multiLevelType w:val="hybridMultilevel"/>
    <w:tmpl w:val="B4A81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172947">
    <w:abstractNumId w:val="1"/>
  </w:num>
  <w:num w:numId="2" w16cid:durableId="187452094">
    <w:abstractNumId w:val="2"/>
  </w:num>
  <w:num w:numId="3" w16cid:durableId="1539318212">
    <w:abstractNumId w:val="6"/>
  </w:num>
  <w:num w:numId="4" w16cid:durableId="1381711472">
    <w:abstractNumId w:val="4"/>
  </w:num>
  <w:num w:numId="5" w16cid:durableId="1982734842">
    <w:abstractNumId w:val="3"/>
  </w:num>
  <w:num w:numId="6" w16cid:durableId="1310207005">
    <w:abstractNumId w:val="0"/>
  </w:num>
  <w:num w:numId="7" w16cid:durableId="2144302857">
    <w:abstractNumId w:val="9"/>
  </w:num>
  <w:num w:numId="8" w16cid:durableId="1024746855">
    <w:abstractNumId w:val="10"/>
  </w:num>
  <w:num w:numId="9" w16cid:durableId="149953873">
    <w:abstractNumId w:val="7"/>
  </w:num>
  <w:num w:numId="10" w16cid:durableId="1285886401">
    <w:abstractNumId w:val="5"/>
  </w:num>
  <w:num w:numId="11" w16cid:durableId="2649637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49"/>
    <w:rsid w:val="000472D4"/>
    <w:rsid w:val="00085F54"/>
    <w:rsid w:val="00093393"/>
    <w:rsid w:val="000A3D2F"/>
    <w:rsid w:val="00121976"/>
    <w:rsid w:val="00125F82"/>
    <w:rsid w:val="0015155E"/>
    <w:rsid w:val="0017146C"/>
    <w:rsid w:val="00172378"/>
    <w:rsid w:val="001940F4"/>
    <w:rsid w:val="001A726F"/>
    <w:rsid w:val="001B43F2"/>
    <w:rsid w:val="0021616A"/>
    <w:rsid w:val="00262797"/>
    <w:rsid w:val="00293D4C"/>
    <w:rsid w:val="002A5EC3"/>
    <w:rsid w:val="002D07F4"/>
    <w:rsid w:val="002D45BC"/>
    <w:rsid w:val="003140C9"/>
    <w:rsid w:val="0035569B"/>
    <w:rsid w:val="00384060"/>
    <w:rsid w:val="003D42F7"/>
    <w:rsid w:val="00417ED3"/>
    <w:rsid w:val="00434826"/>
    <w:rsid w:val="00496800"/>
    <w:rsid w:val="004B3486"/>
    <w:rsid w:val="0050524F"/>
    <w:rsid w:val="00585B07"/>
    <w:rsid w:val="005A40FC"/>
    <w:rsid w:val="005B2A0A"/>
    <w:rsid w:val="00627E86"/>
    <w:rsid w:val="0068468B"/>
    <w:rsid w:val="00690730"/>
    <w:rsid w:val="006E3FF4"/>
    <w:rsid w:val="006F51E4"/>
    <w:rsid w:val="007358BE"/>
    <w:rsid w:val="007530FF"/>
    <w:rsid w:val="007D22D1"/>
    <w:rsid w:val="00845494"/>
    <w:rsid w:val="00853D04"/>
    <w:rsid w:val="008B309B"/>
    <w:rsid w:val="008E6759"/>
    <w:rsid w:val="0093339B"/>
    <w:rsid w:val="009372D0"/>
    <w:rsid w:val="009728B9"/>
    <w:rsid w:val="00981EBE"/>
    <w:rsid w:val="009D38B9"/>
    <w:rsid w:val="009E3EF4"/>
    <w:rsid w:val="00A35A61"/>
    <w:rsid w:val="00AE7FD1"/>
    <w:rsid w:val="00B312DC"/>
    <w:rsid w:val="00B62714"/>
    <w:rsid w:val="00B67F62"/>
    <w:rsid w:val="00B749BD"/>
    <w:rsid w:val="00B92649"/>
    <w:rsid w:val="00C32E4D"/>
    <w:rsid w:val="00C92C7C"/>
    <w:rsid w:val="00CD6973"/>
    <w:rsid w:val="00CF692A"/>
    <w:rsid w:val="00D139E4"/>
    <w:rsid w:val="00D503CA"/>
    <w:rsid w:val="00E2669E"/>
    <w:rsid w:val="00E26AD9"/>
    <w:rsid w:val="00E60017"/>
    <w:rsid w:val="00EC34A5"/>
    <w:rsid w:val="00ED44A4"/>
    <w:rsid w:val="00F138E3"/>
    <w:rsid w:val="00F25B5F"/>
    <w:rsid w:val="00F57DEA"/>
    <w:rsid w:val="00F60D3C"/>
    <w:rsid w:val="00F94B61"/>
    <w:rsid w:val="00FD2B31"/>
    <w:rsid w:val="00FD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55572"/>
  <w15:chartTrackingRefBased/>
  <w15:docId w15:val="{53166E20-62A5-41A0-94F7-E349D411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649"/>
  </w:style>
  <w:style w:type="paragraph" w:styleId="Heading1">
    <w:name w:val="heading 1"/>
    <w:basedOn w:val="Normal"/>
    <w:next w:val="Normal"/>
    <w:link w:val="Heading1Char"/>
    <w:uiPriority w:val="9"/>
    <w:qFormat/>
    <w:rsid w:val="00B92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649"/>
    <w:rPr>
      <w:rFonts w:eastAsiaTheme="majorEastAsia" w:cstheme="majorBidi"/>
      <w:color w:val="272727" w:themeColor="text1" w:themeTint="D8"/>
    </w:rPr>
  </w:style>
  <w:style w:type="paragraph" w:styleId="Title">
    <w:name w:val="Title"/>
    <w:basedOn w:val="Normal"/>
    <w:next w:val="Normal"/>
    <w:link w:val="TitleChar"/>
    <w:uiPriority w:val="10"/>
    <w:qFormat/>
    <w:rsid w:val="00B92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649"/>
    <w:pPr>
      <w:spacing w:before="160"/>
      <w:jc w:val="center"/>
    </w:pPr>
    <w:rPr>
      <w:i/>
      <w:iCs/>
      <w:color w:val="404040" w:themeColor="text1" w:themeTint="BF"/>
    </w:rPr>
  </w:style>
  <w:style w:type="character" w:customStyle="1" w:styleId="QuoteChar">
    <w:name w:val="Quote Char"/>
    <w:basedOn w:val="DefaultParagraphFont"/>
    <w:link w:val="Quote"/>
    <w:uiPriority w:val="29"/>
    <w:rsid w:val="00B92649"/>
    <w:rPr>
      <w:i/>
      <w:iCs/>
      <w:color w:val="404040" w:themeColor="text1" w:themeTint="BF"/>
    </w:rPr>
  </w:style>
  <w:style w:type="paragraph" w:styleId="ListParagraph">
    <w:name w:val="List Paragraph"/>
    <w:basedOn w:val="Normal"/>
    <w:uiPriority w:val="34"/>
    <w:qFormat/>
    <w:rsid w:val="00B92649"/>
    <w:pPr>
      <w:ind w:left="720"/>
      <w:contextualSpacing/>
    </w:pPr>
  </w:style>
  <w:style w:type="character" w:styleId="IntenseEmphasis">
    <w:name w:val="Intense Emphasis"/>
    <w:basedOn w:val="DefaultParagraphFont"/>
    <w:uiPriority w:val="21"/>
    <w:qFormat/>
    <w:rsid w:val="00B92649"/>
    <w:rPr>
      <w:i/>
      <w:iCs/>
      <w:color w:val="0F4761" w:themeColor="accent1" w:themeShade="BF"/>
    </w:rPr>
  </w:style>
  <w:style w:type="paragraph" w:styleId="IntenseQuote">
    <w:name w:val="Intense Quote"/>
    <w:basedOn w:val="Normal"/>
    <w:next w:val="Normal"/>
    <w:link w:val="IntenseQuoteChar"/>
    <w:uiPriority w:val="30"/>
    <w:qFormat/>
    <w:rsid w:val="00B92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649"/>
    <w:rPr>
      <w:i/>
      <w:iCs/>
      <w:color w:val="0F4761" w:themeColor="accent1" w:themeShade="BF"/>
    </w:rPr>
  </w:style>
  <w:style w:type="character" w:styleId="IntenseReference">
    <w:name w:val="Intense Reference"/>
    <w:basedOn w:val="DefaultParagraphFont"/>
    <w:uiPriority w:val="32"/>
    <w:qFormat/>
    <w:rsid w:val="00B92649"/>
    <w:rPr>
      <w:b/>
      <w:bCs/>
      <w:smallCaps/>
      <w:color w:val="0F4761" w:themeColor="accent1" w:themeShade="BF"/>
      <w:spacing w:val="5"/>
    </w:rPr>
  </w:style>
  <w:style w:type="paragraph" w:styleId="NoSpacing">
    <w:name w:val="No Spacing"/>
    <w:basedOn w:val="Normal"/>
    <w:uiPriority w:val="1"/>
    <w:qFormat/>
    <w:rsid w:val="00B92649"/>
    <w:pPr>
      <w:spacing w:after="0"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B67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F62"/>
  </w:style>
  <w:style w:type="paragraph" w:styleId="Footer">
    <w:name w:val="footer"/>
    <w:basedOn w:val="Normal"/>
    <w:link w:val="FooterChar"/>
    <w:uiPriority w:val="99"/>
    <w:unhideWhenUsed/>
    <w:rsid w:val="00B67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2896</TotalTime>
  <Pages>2</Pages>
  <Words>727</Words>
  <Characters>4702</Characters>
  <Application>Microsoft Office Word</Application>
  <DocSecurity>0</DocSecurity>
  <Lines>427</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Simmons</dc:creator>
  <cp:keywords/>
  <dc:description/>
  <cp:lastModifiedBy>Chris Simmons</cp:lastModifiedBy>
  <cp:revision>67</cp:revision>
  <cp:lastPrinted>2025-12-29T14:15:00Z</cp:lastPrinted>
  <dcterms:created xsi:type="dcterms:W3CDTF">2025-12-22T14:42:00Z</dcterms:created>
  <dcterms:modified xsi:type="dcterms:W3CDTF">2025-12-30T14:22:00Z</dcterms:modified>
</cp:coreProperties>
</file>