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18E6D" w14:textId="77777777" w:rsidR="00CE395B" w:rsidRPr="00CE395B" w:rsidRDefault="00783659" w:rsidP="00CE395B">
      <w:pPr>
        <w:jc w:val="center"/>
        <w:rPr>
          <w:b/>
        </w:rPr>
      </w:pPr>
      <w:r w:rsidRPr="00CE395B">
        <w:rPr>
          <w:b/>
        </w:rPr>
        <w:t>MISSISSIPPI DEVELOPMENT AUTHORITY</w:t>
      </w:r>
    </w:p>
    <w:p w14:paraId="3011AE96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BOARD MEETING</w:t>
      </w:r>
    </w:p>
    <w:p w14:paraId="316372CE" w14:textId="77777777" w:rsidR="00CE395B" w:rsidRPr="00CE395B" w:rsidRDefault="00CE395B" w:rsidP="00CE395B">
      <w:pPr>
        <w:jc w:val="center"/>
        <w:rPr>
          <w:b/>
        </w:rPr>
      </w:pPr>
    </w:p>
    <w:p w14:paraId="362A08F2" w14:textId="6580C313" w:rsidR="003647DE" w:rsidRDefault="00773F1E" w:rsidP="00CE395B">
      <w:pPr>
        <w:jc w:val="center"/>
        <w:rPr>
          <w:b/>
        </w:rPr>
      </w:pPr>
      <w:r>
        <w:rPr>
          <w:b/>
        </w:rPr>
        <w:t>June 11</w:t>
      </w:r>
      <w:r w:rsidR="00A13175">
        <w:rPr>
          <w:b/>
        </w:rPr>
        <w:t xml:space="preserve">, </w:t>
      </w:r>
      <w:r w:rsidR="00FD5F77">
        <w:rPr>
          <w:b/>
        </w:rPr>
        <w:t>2024</w:t>
      </w:r>
    </w:p>
    <w:p w14:paraId="59A69359" w14:textId="77777777" w:rsidR="00FD5F77" w:rsidRDefault="00FD5F77" w:rsidP="00CE395B">
      <w:pPr>
        <w:jc w:val="center"/>
        <w:rPr>
          <w:b/>
        </w:rPr>
      </w:pPr>
    </w:p>
    <w:p w14:paraId="05A5F798" w14:textId="4101E76C" w:rsidR="0047089F" w:rsidRPr="00CE395B" w:rsidRDefault="005E496D" w:rsidP="00CE395B">
      <w:pPr>
        <w:jc w:val="center"/>
        <w:rPr>
          <w:b/>
        </w:rPr>
      </w:pPr>
      <w:r>
        <w:rPr>
          <w:b/>
        </w:rPr>
        <w:t>9:30</w:t>
      </w:r>
      <w:r w:rsidR="005E7FFC">
        <w:rPr>
          <w:b/>
        </w:rPr>
        <w:t xml:space="preserve"> A.M.</w:t>
      </w:r>
    </w:p>
    <w:p w14:paraId="4B18473A" w14:textId="77777777" w:rsidR="00CE395B" w:rsidRPr="00CE395B" w:rsidRDefault="00CE395B" w:rsidP="00CE395B">
      <w:pPr>
        <w:jc w:val="center"/>
        <w:rPr>
          <w:b/>
        </w:rPr>
      </w:pPr>
    </w:p>
    <w:p w14:paraId="7D716112" w14:textId="5ED17152" w:rsidR="00CE395B" w:rsidRPr="00CE395B" w:rsidRDefault="005E7FFC" w:rsidP="00CE395B">
      <w:pPr>
        <w:jc w:val="center"/>
        <w:rPr>
          <w:b/>
        </w:rPr>
      </w:pPr>
      <w:r>
        <w:rPr>
          <w:b/>
        </w:rPr>
        <w:t>15</w:t>
      </w:r>
      <w:r>
        <w:rPr>
          <w:b/>
          <w:vertAlign w:val="superscript"/>
        </w:rPr>
        <w:t>TH</w:t>
      </w:r>
      <w:r>
        <w:rPr>
          <w:b/>
        </w:rPr>
        <w:t xml:space="preserve"> FLOOR CONFERENCE ROOM </w:t>
      </w:r>
    </w:p>
    <w:p w14:paraId="01A5EA0D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WOOLFOLK STATE OFFICE BUILDING</w:t>
      </w:r>
    </w:p>
    <w:p w14:paraId="5510A799" w14:textId="77777777" w:rsidR="00CE395B" w:rsidRPr="00CE395B" w:rsidRDefault="00CE395B" w:rsidP="00CE395B">
      <w:pPr>
        <w:jc w:val="center"/>
        <w:rPr>
          <w:b/>
        </w:rPr>
      </w:pPr>
      <w:r w:rsidRPr="00CE395B">
        <w:rPr>
          <w:b/>
        </w:rPr>
        <w:t>JACKSON, MISSISSIPPI</w:t>
      </w:r>
    </w:p>
    <w:p w14:paraId="7AFA7F3B" w14:textId="77777777" w:rsidR="00CE395B" w:rsidRPr="00CE395B" w:rsidRDefault="00CE395B" w:rsidP="00263618">
      <w:pPr>
        <w:tabs>
          <w:tab w:val="left" w:pos="900"/>
        </w:tabs>
        <w:jc w:val="center"/>
        <w:rPr>
          <w:b/>
        </w:rPr>
      </w:pPr>
    </w:p>
    <w:p w14:paraId="76F00041" w14:textId="77777777" w:rsidR="007145EB" w:rsidRDefault="00CE395B" w:rsidP="00CE4891">
      <w:pPr>
        <w:jc w:val="center"/>
        <w:rPr>
          <w:b/>
        </w:rPr>
      </w:pPr>
      <w:r w:rsidRPr="00CE395B">
        <w:rPr>
          <w:b/>
        </w:rPr>
        <w:t>A G E N D A</w:t>
      </w:r>
    </w:p>
    <w:p w14:paraId="7046A756" w14:textId="77777777" w:rsidR="0099034C" w:rsidRDefault="0099034C" w:rsidP="00821A7A">
      <w:pPr>
        <w:pStyle w:val="ListParagraph"/>
        <w:tabs>
          <w:tab w:val="left" w:pos="1440"/>
        </w:tabs>
        <w:ind w:left="0"/>
        <w:rPr>
          <w:b/>
        </w:rPr>
      </w:pPr>
    </w:p>
    <w:p w14:paraId="1C8DFEDD" w14:textId="412F991F" w:rsidR="00421F7C" w:rsidRPr="0011095A" w:rsidRDefault="0011095A" w:rsidP="003A4951">
      <w:pPr>
        <w:pStyle w:val="ListParagraph"/>
        <w:numPr>
          <w:ilvl w:val="0"/>
          <w:numId w:val="1"/>
        </w:numPr>
      </w:pPr>
      <w:r w:rsidRPr="0011095A">
        <w:rPr>
          <w:b/>
          <w:bCs/>
        </w:rPr>
        <w:t xml:space="preserve">Approval of Minutes of </w:t>
      </w:r>
      <w:r w:rsidR="005E496D">
        <w:rPr>
          <w:b/>
          <w:bCs/>
        </w:rPr>
        <w:t xml:space="preserve">May </w:t>
      </w:r>
      <w:r w:rsidR="00773F1E">
        <w:rPr>
          <w:b/>
          <w:bCs/>
        </w:rPr>
        <w:t>28,</w:t>
      </w:r>
      <w:r w:rsidR="00DD5F88">
        <w:rPr>
          <w:b/>
          <w:bCs/>
        </w:rPr>
        <w:t xml:space="preserve"> 2024</w:t>
      </w:r>
      <w:r w:rsidR="00416D5D">
        <w:rPr>
          <w:b/>
          <w:bCs/>
        </w:rPr>
        <w:t>,</w:t>
      </w:r>
      <w:r w:rsidRPr="0011095A">
        <w:rPr>
          <w:b/>
          <w:bCs/>
        </w:rPr>
        <w:t xml:space="preserve"> Board Meeting </w:t>
      </w:r>
    </w:p>
    <w:p w14:paraId="431D8079" w14:textId="77777777" w:rsidR="0011095A" w:rsidRDefault="0011095A" w:rsidP="0011095A">
      <w:pPr>
        <w:pStyle w:val="ListParagraph"/>
      </w:pPr>
    </w:p>
    <w:p w14:paraId="0D921668" w14:textId="69BDAAA6" w:rsidR="00421F7C" w:rsidRPr="00773F1E" w:rsidRDefault="0011095A" w:rsidP="00421F7C">
      <w:pPr>
        <w:pStyle w:val="ListParagraph"/>
        <w:numPr>
          <w:ilvl w:val="0"/>
          <w:numId w:val="1"/>
        </w:numPr>
        <w:tabs>
          <w:tab w:val="left" w:pos="900"/>
        </w:tabs>
      </w:pPr>
      <w:r>
        <w:rPr>
          <w:b/>
          <w:bCs/>
        </w:rPr>
        <w:t>Consideration of Item listed below</w:t>
      </w:r>
      <w:r w:rsidR="00416D5D">
        <w:rPr>
          <w:b/>
          <w:bCs/>
        </w:rPr>
        <w:t>:</w:t>
      </w:r>
      <w:r w:rsidR="00A54ABF">
        <w:rPr>
          <w:b/>
          <w:bCs/>
        </w:rPr>
        <w:t xml:space="preserve"> </w:t>
      </w:r>
      <w:r w:rsidR="00B85650">
        <w:rPr>
          <w:b/>
          <w:bCs/>
        </w:rPr>
        <w:t>1-</w:t>
      </w:r>
      <w:r w:rsidR="00040BC2">
        <w:rPr>
          <w:b/>
          <w:bCs/>
        </w:rPr>
        <w:t>13</w:t>
      </w:r>
    </w:p>
    <w:p w14:paraId="13350A5E" w14:textId="77777777" w:rsidR="00773F1E" w:rsidRDefault="00773F1E" w:rsidP="00773F1E">
      <w:pPr>
        <w:pStyle w:val="ListParagraph"/>
      </w:pPr>
    </w:p>
    <w:p w14:paraId="38724695" w14:textId="072E95F9" w:rsidR="00421F7C" w:rsidRPr="003C2D6C" w:rsidRDefault="00421F7C" w:rsidP="00421F7C">
      <w:pPr>
        <w:pStyle w:val="ListParagraph"/>
        <w:rPr>
          <w:rFonts w:cs="Times New Roman"/>
          <w:b/>
          <w:sz w:val="22"/>
          <w:szCs w:val="22"/>
        </w:rPr>
      </w:pPr>
    </w:p>
    <w:p w14:paraId="5BEFC0C7" w14:textId="77777777" w:rsidR="00C3054A" w:rsidRPr="009140BF" w:rsidRDefault="00C3054A" w:rsidP="0079757D">
      <w:pPr>
        <w:pStyle w:val="ListParagraph"/>
        <w:numPr>
          <w:ilvl w:val="0"/>
          <w:numId w:val="3"/>
        </w:numPr>
        <w:spacing w:after="160"/>
        <w:ind w:left="1440" w:hanging="630"/>
        <w:rPr>
          <w:rFonts w:cs="Times New Roman"/>
        </w:rPr>
      </w:pPr>
      <w:r w:rsidRPr="009140BF">
        <w:rPr>
          <w:rFonts w:cs="Times New Roman"/>
        </w:rPr>
        <w:t xml:space="preserve">Consideration of approval of Disbursement #37 from grant proceeds related to Brown, Mitchell, and Alexander, Inc.- Traditions in Harrison County, Mississippi (HA-063A), pursuant to the Economic Development Highway Program Act in an amount not to exceed four thousand eight hundred forty-seven dollars and forty cents ($4,847.40). </w:t>
      </w:r>
    </w:p>
    <w:p w14:paraId="48A114E5" w14:textId="77777777" w:rsidR="00C3054A" w:rsidRPr="009140BF" w:rsidRDefault="00C3054A" w:rsidP="0079757D">
      <w:pPr>
        <w:pStyle w:val="ListParagraph"/>
        <w:spacing w:after="160"/>
        <w:ind w:left="1440" w:hanging="1170"/>
        <w:rPr>
          <w:rFonts w:cs="Times New Roman"/>
        </w:rPr>
      </w:pPr>
    </w:p>
    <w:p w14:paraId="17C382C3" w14:textId="77777777" w:rsidR="00C3054A" w:rsidRDefault="00C3054A" w:rsidP="0079757D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 w:hanging="630"/>
        <w:rPr>
          <w:rFonts w:eastAsia="Times New Roman" w:cs="Times New Roman"/>
          <w:color w:val="000000"/>
        </w:rPr>
      </w:pPr>
      <w:r w:rsidRPr="009140BF">
        <w:rPr>
          <w:rFonts w:eastAsia="Times New Roman" w:cs="Times New Roman"/>
          <w:color w:val="000000"/>
        </w:rPr>
        <w:t>Consideration of Approval of Lender to make loans guaranteed through the Small Business Loan Guaranty Program, Merchants and Marine Bank, Pascagoula, Jackson County, Mississippi; to qualified applicants, under the provisions of Section 57-10-601, Mississippi Code of 1972, as amended.</w:t>
      </w:r>
    </w:p>
    <w:p w14:paraId="79CC4DE6" w14:textId="77777777" w:rsidR="009140BF" w:rsidRPr="009140BF" w:rsidRDefault="009140BF" w:rsidP="009140BF">
      <w:pPr>
        <w:pStyle w:val="ListParagraph"/>
        <w:rPr>
          <w:rFonts w:eastAsia="Times New Roman" w:cs="Times New Roman"/>
          <w:color w:val="000000"/>
        </w:rPr>
      </w:pPr>
    </w:p>
    <w:p w14:paraId="7ABB2D78" w14:textId="4EE163C0" w:rsidR="009140BF" w:rsidRDefault="009140BF" w:rsidP="0079757D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 w:hanging="630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Consideration of approval of documents for the Small Business Loan Guaranty Program for benefit of</w:t>
      </w:r>
      <w:r w:rsidRPr="009140BF">
        <w:rPr>
          <w:rFonts w:eastAsia="Times New Roman" w:cs="Times New Roman"/>
          <w:color w:val="000000"/>
        </w:rPr>
        <w:t xml:space="preserve"> Poppy Pies (SBG-24-10), located in Jackson, Hinds County, Mississippi, through Culleywood Capital LLC, in an amount not to exceed two hundred seventy thousand dollars ($270,000.00)</w:t>
      </w:r>
      <w:r>
        <w:rPr>
          <w:rFonts w:eastAsia="Times New Roman" w:cs="Times New Roman"/>
          <w:color w:val="000000"/>
        </w:rPr>
        <w:t>.</w:t>
      </w:r>
    </w:p>
    <w:p w14:paraId="5C185B34" w14:textId="77777777" w:rsidR="009140BF" w:rsidRPr="009140BF" w:rsidRDefault="009140BF" w:rsidP="009140BF">
      <w:pPr>
        <w:pStyle w:val="ListParagraph"/>
        <w:rPr>
          <w:rFonts w:eastAsia="Times New Roman" w:cs="Times New Roman"/>
          <w:color w:val="000000"/>
        </w:rPr>
      </w:pPr>
    </w:p>
    <w:p w14:paraId="60E63DA1" w14:textId="3C47FE98" w:rsidR="009140BF" w:rsidRDefault="009140BF" w:rsidP="0027562F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 w:hanging="630"/>
        <w:jc w:val="both"/>
        <w:rPr>
          <w:rFonts w:eastAsia="Times New Roman" w:cs="Times New Roman"/>
          <w:color w:val="000000"/>
        </w:rPr>
      </w:pPr>
      <w:r w:rsidRPr="009140BF">
        <w:rPr>
          <w:rFonts w:eastAsia="Times New Roman" w:cs="Times New Roman"/>
          <w:color w:val="000000"/>
        </w:rPr>
        <w:t>Consideration of approval of documents for the Smal</w:t>
      </w:r>
      <w:r w:rsidR="00542B16">
        <w:rPr>
          <w:rFonts w:eastAsia="Times New Roman" w:cs="Times New Roman"/>
          <w:color w:val="000000"/>
        </w:rPr>
        <w:t>l</w:t>
      </w:r>
      <w:r w:rsidRPr="009140BF">
        <w:rPr>
          <w:rFonts w:eastAsia="Times New Roman" w:cs="Times New Roman"/>
          <w:color w:val="000000"/>
        </w:rPr>
        <w:t xml:space="preserve"> Business Loan Guaranty Program for benefit of JJ Williams Management, LLC, (SBG-24-12), located in Ridgeland, Madison County, Mississippi, through </w:t>
      </w:r>
      <w:r w:rsidR="00265E09" w:rsidRPr="009140BF">
        <w:rPr>
          <w:rFonts w:eastAsia="Times New Roman" w:cs="Times New Roman"/>
          <w:color w:val="000000"/>
        </w:rPr>
        <w:t xml:space="preserve">Hope </w:t>
      </w:r>
      <w:r w:rsidR="00265E09">
        <w:rPr>
          <w:rFonts w:eastAsia="Times New Roman" w:cs="Times New Roman"/>
          <w:color w:val="000000"/>
        </w:rPr>
        <w:t xml:space="preserve">Federal </w:t>
      </w:r>
      <w:r w:rsidRPr="009140BF">
        <w:rPr>
          <w:rFonts w:eastAsia="Times New Roman" w:cs="Times New Roman"/>
          <w:color w:val="000000"/>
        </w:rPr>
        <w:t xml:space="preserve">Credit Union, in an amount not to exceed eighty thousand dollars ($80,000.00). </w:t>
      </w:r>
    </w:p>
    <w:p w14:paraId="7BD7451E" w14:textId="77777777" w:rsidR="009140BF" w:rsidRPr="009140BF" w:rsidRDefault="009140BF" w:rsidP="009140BF">
      <w:pPr>
        <w:pStyle w:val="ListParagraph"/>
        <w:rPr>
          <w:rFonts w:eastAsia="Times New Roman" w:cs="Times New Roman"/>
          <w:color w:val="000000"/>
        </w:rPr>
      </w:pPr>
    </w:p>
    <w:p w14:paraId="7B59FAED" w14:textId="52755195" w:rsidR="008C4182" w:rsidRDefault="005D0C8F" w:rsidP="0027562F">
      <w:pPr>
        <w:pStyle w:val="ListParagraph"/>
        <w:numPr>
          <w:ilvl w:val="0"/>
          <w:numId w:val="3"/>
        </w:numPr>
        <w:spacing w:before="100" w:beforeAutospacing="1" w:after="100" w:afterAutospacing="1"/>
        <w:ind w:left="1440" w:hanging="630"/>
        <w:jc w:val="both"/>
        <w:rPr>
          <w:rFonts w:eastAsia="Times New Roman" w:cs="Times New Roman"/>
          <w:color w:val="000000"/>
        </w:rPr>
      </w:pPr>
      <w:r w:rsidRPr="009140BF">
        <w:rPr>
          <w:rFonts w:eastAsia="Times New Roman" w:cs="Times New Roman"/>
          <w:color w:val="000000"/>
        </w:rPr>
        <w:t xml:space="preserve">Consideration of approval of documents for the </w:t>
      </w:r>
      <w:r w:rsidR="005E4755">
        <w:rPr>
          <w:rFonts w:eastAsia="Times New Roman" w:cs="Times New Roman"/>
          <w:color w:val="000000"/>
        </w:rPr>
        <w:t>S</w:t>
      </w:r>
      <w:r w:rsidRPr="009140BF">
        <w:rPr>
          <w:rFonts w:eastAsia="Times New Roman" w:cs="Times New Roman"/>
          <w:color w:val="000000"/>
        </w:rPr>
        <w:t xml:space="preserve">mall Business Loan Guaranty Program for benefit of Sharkey Issaquena Community Hospital, (SBG-24-07), located in Rolling Fork, Sharkey County, Mississippi, through Hope Federal </w:t>
      </w:r>
      <w:r w:rsidR="008C4182" w:rsidRPr="009140BF">
        <w:rPr>
          <w:rFonts w:eastAsia="Times New Roman" w:cs="Times New Roman"/>
          <w:color w:val="000000"/>
        </w:rPr>
        <w:t xml:space="preserve">Credit </w:t>
      </w:r>
      <w:r w:rsidR="008C4182">
        <w:rPr>
          <w:rFonts w:eastAsia="Times New Roman" w:cs="Times New Roman"/>
          <w:color w:val="000000"/>
        </w:rPr>
        <w:t>Union, in an amount not to exceed seven hundred fifty thousand dollars ($750,000.00).</w:t>
      </w:r>
    </w:p>
    <w:p w14:paraId="45FC5EC4" w14:textId="77777777" w:rsidR="008C4182" w:rsidRPr="008C4182" w:rsidRDefault="008C4182" w:rsidP="008C4182">
      <w:pPr>
        <w:pStyle w:val="ListParagraph"/>
        <w:rPr>
          <w:rFonts w:eastAsia="Times New Roman" w:cs="Times New Roman"/>
          <w:color w:val="000000"/>
        </w:rPr>
      </w:pPr>
    </w:p>
    <w:p w14:paraId="62E466F5" w14:textId="77777777" w:rsidR="00C3054A" w:rsidRPr="009140BF" w:rsidRDefault="00C3054A" w:rsidP="0079757D">
      <w:pPr>
        <w:pStyle w:val="ListParagraph"/>
        <w:ind w:left="1440" w:hanging="1170"/>
        <w:rPr>
          <w:rFonts w:eastAsia="Times New Roman" w:cs="Times New Roman"/>
          <w:color w:val="000000"/>
        </w:rPr>
      </w:pPr>
    </w:p>
    <w:p w14:paraId="74F66933" w14:textId="2C49E0FA" w:rsidR="009A5DA8" w:rsidRPr="009140BF" w:rsidRDefault="00C3054A" w:rsidP="0027449E">
      <w:pPr>
        <w:pStyle w:val="ListParagraph"/>
        <w:numPr>
          <w:ilvl w:val="0"/>
          <w:numId w:val="3"/>
        </w:numPr>
        <w:ind w:left="1440" w:hanging="630"/>
        <w:rPr>
          <w:rFonts w:cs="Times New Roman"/>
          <w:color w:val="171717"/>
        </w:rPr>
      </w:pPr>
      <w:r w:rsidRPr="009140BF">
        <w:rPr>
          <w:rFonts w:cs="Times New Roman"/>
        </w:rPr>
        <w:lastRenderedPageBreak/>
        <w:t>Consideration</w:t>
      </w:r>
      <w:r w:rsidRPr="009140BF">
        <w:rPr>
          <w:rFonts w:cs="Times New Roman"/>
          <w:color w:val="FF0000"/>
        </w:rPr>
        <w:t xml:space="preserve"> </w:t>
      </w:r>
      <w:r w:rsidRPr="009140BF">
        <w:rPr>
          <w:rFonts w:cs="Times New Roman"/>
          <w:color w:val="171717"/>
        </w:rPr>
        <w:t>of approval of a Site Development Grant – Select Sites Grant (SDG-S-025) in the amount of one million one hundred thirteen thousand eight hundred fifty-three dollars ($1,113,853.00) to the Marshall County Industrial Development Authority to assist with public infrastructure improvements benefiting the Curl-West Property and other sites at the Chickasaw Trails Industrial Park in Marshall County, Mississippi</w:t>
      </w:r>
      <w:r w:rsidR="00542B16">
        <w:rPr>
          <w:rFonts w:cs="Times New Roman"/>
          <w:color w:val="171717"/>
        </w:rPr>
        <w:t>.</w:t>
      </w:r>
    </w:p>
    <w:p w14:paraId="1865AF0C" w14:textId="77777777" w:rsidR="009A5DA8" w:rsidRPr="009140BF" w:rsidRDefault="009A5DA8" w:rsidP="0079757D">
      <w:pPr>
        <w:pStyle w:val="ListParagraph"/>
        <w:ind w:left="1440" w:hanging="1170"/>
        <w:rPr>
          <w:rFonts w:cs="Times New Roman"/>
          <w:color w:val="171717"/>
        </w:rPr>
      </w:pPr>
    </w:p>
    <w:p w14:paraId="6A6EF639" w14:textId="4C9E6E33" w:rsidR="00C3054A" w:rsidRPr="009140BF" w:rsidRDefault="00C3054A" w:rsidP="0027449E">
      <w:pPr>
        <w:pStyle w:val="ListParagraph"/>
        <w:numPr>
          <w:ilvl w:val="0"/>
          <w:numId w:val="3"/>
        </w:numPr>
        <w:ind w:left="1440" w:hanging="630"/>
        <w:rPr>
          <w:rFonts w:cs="Times New Roman"/>
          <w:color w:val="171717"/>
        </w:rPr>
      </w:pPr>
      <w:r w:rsidRPr="009140BF">
        <w:rPr>
          <w:rFonts w:cs="Times New Roman"/>
        </w:rPr>
        <w:t>Consideration</w:t>
      </w:r>
      <w:r w:rsidRPr="009140BF">
        <w:rPr>
          <w:rFonts w:cs="Times New Roman"/>
          <w:color w:val="FF0000"/>
        </w:rPr>
        <w:t xml:space="preserve"> </w:t>
      </w:r>
      <w:r w:rsidRPr="009140BF">
        <w:rPr>
          <w:rFonts w:cs="Times New Roman"/>
          <w:color w:val="171717"/>
        </w:rPr>
        <w:t>of approval of a Site Development Grant – Select Sites Grant (SDG-S-026) in the amount of two million forty-eight thousand eight hundred thirteen dollars ($2,048,813.00) to the Marshall County Board of Supervisors to assist with public infrastructure improvements benefiting the Curl-West Property and other sites at the Chickasaw Trails Industrial Park in Marshall County, Mississippi.</w:t>
      </w:r>
    </w:p>
    <w:p w14:paraId="3DE8E636" w14:textId="77777777" w:rsidR="00C3054A" w:rsidRPr="009140BF" w:rsidRDefault="00C3054A" w:rsidP="0079757D">
      <w:pPr>
        <w:pStyle w:val="ListParagraph"/>
        <w:ind w:left="1440" w:hanging="1170"/>
        <w:rPr>
          <w:rFonts w:cs="Times New Roman"/>
          <w:color w:val="171717"/>
        </w:rPr>
      </w:pPr>
    </w:p>
    <w:p w14:paraId="2AD488F9" w14:textId="77777777" w:rsidR="00C3054A" w:rsidRPr="009140BF" w:rsidRDefault="00C3054A" w:rsidP="0027449E">
      <w:pPr>
        <w:pStyle w:val="ListParagraph"/>
        <w:numPr>
          <w:ilvl w:val="0"/>
          <w:numId w:val="3"/>
        </w:numPr>
        <w:ind w:left="1440" w:hanging="630"/>
        <w:rPr>
          <w:rFonts w:cs="Times New Roman"/>
        </w:rPr>
      </w:pPr>
      <w:r w:rsidRPr="009140BF">
        <w:rPr>
          <w:rFonts w:cs="Times New Roman"/>
        </w:rPr>
        <w:t>Consideration</w:t>
      </w:r>
      <w:r w:rsidRPr="009140BF">
        <w:rPr>
          <w:rFonts w:cs="Times New Roman"/>
          <w:color w:val="FF0000"/>
        </w:rPr>
        <w:t xml:space="preserve"> </w:t>
      </w:r>
      <w:r w:rsidRPr="009140BF">
        <w:rPr>
          <w:rFonts w:cs="Times New Roman"/>
          <w:color w:val="171717"/>
        </w:rPr>
        <w:t>of approval of a Site Development Grant – Select Sites Grant (SDG-S-027) in the amount of one million six hundred twenty-three thousand six hundred dollars ($1,623,600.00) to the Union County Board of Supervisors to assist with site improvements at the Martintown North Industrial Park in Union County, Mississippi.</w:t>
      </w:r>
    </w:p>
    <w:p w14:paraId="36978CC1" w14:textId="77777777" w:rsidR="00C3054A" w:rsidRPr="009140BF" w:rsidRDefault="00C3054A" w:rsidP="0079757D">
      <w:pPr>
        <w:pStyle w:val="ListParagraph"/>
        <w:ind w:left="1440" w:hanging="1170"/>
        <w:rPr>
          <w:rFonts w:cs="Times New Roman"/>
        </w:rPr>
      </w:pPr>
    </w:p>
    <w:p w14:paraId="5E2085AE" w14:textId="77777777" w:rsidR="009140BF" w:rsidRPr="009140BF" w:rsidRDefault="00C3054A" w:rsidP="008C7E6D">
      <w:pPr>
        <w:pStyle w:val="ListParagraph"/>
        <w:numPr>
          <w:ilvl w:val="0"/>
          <w:numId w:val="3"/>
        </w:numPr>
        <w:spacing w:after="240"/>
        <w:ind w:left="1440" w:hanging="630"/>
        <w:rPr>
          <w:rFonts w:cs="Times New Roman"/>
        </w:rPr>
      </w:pPr>
      <w:r w:rsidRPr="009140BF">
        <w:rPr>
          <w:rFonts w:cs="Times New Roman"/>
          <w:color w:val="171717"/>
        </w:rPr>
        <w:t xml:space="preserve">Consideration of approval of a Health Care Industry Facility Certificate (HC-44) to Parkway Health and Rehab, LLC for its facility in Canton, Madison County, Mississippi, for assistance under the Mississippi Health Care Industry Zone Act, </w:t>
      </w:r>
      <w:r w:rsidRPr="009140BF">
        <w:rPr>
          <w:rFonts w:cs="Times New Roman"/>
        </w:rPr>
        <w:t>pursuant to § 57-117-1, et. seq., Mississippi Code Annotated of 1972, as amended.</w:t>
      </w:r>
    </w:p>
    <w:p w14:paraId="20B54FA9" w14:textId="77777777" w:rsidR="009140BF" w:rsidRPr="009140BF" w:rsidRDefault="009140BF" w:rsidP="009140BF">
      <w:pPr>
        <w:pStyle w:val="ListParagraph"/>
        <w:rPr>
          <w:rFonts w:cs="Times New Roman"/>
        </w:rPr>
      </w:pPr>
    </w:p>
    <w:p w14:paraId="772394F4" w14:textId="77777777" w:rsidR="009140BF" w:rsidRPr="009140BF" w:rsidRDefault="00C3054A" w:rsidP="00474EA7">
      <w:pPr>
        <w:pStyle w:val="ListParagraph"/>
        <w:numPr>
          <w:ilvl w:val="0"/>
          <w:numId w:val="3"/>
        </w:numPr>
        <w:spacing w:after="240"/>
        <w:ind w:left="1440" w:hanging="630"/>
        <w:rPr>
          <w:rFonts w:cs="Times New Roman"/>
        </w:rPr>
      </w:pPr>
      <w:r w:rsidRPr="009140BF">
        <w:rPr>
          <w:rFonts w:cs="Times New Roman"/>
        </w:rPr>
        <w:t>Consideration of approval of the application of the Board of Directors of the Mississippi Business Finance Corporation for a Certificate of Public Convenience and Necessity (CPCN No. 739-MBFC) for Mirror Lake Building, LLC, involving the issuance of Industrial Revenue Bonds in the principal amount not to exceed one hundred million dollars ($100,000,000.00) for the expansion of a global corporate headquarters building in Rankin County, Mississippi, and consideration of approval of the Bond Purchase Agreement from Ergon Inc. </w:t>
      </w:r>
    </w:p>
    <w:p w14:paraId="2B164722" w14:textId="77777777" w:rsidR="009140BF" w:rsidRPr="009140BF" w:rsidRDefault="009140BF" w:rsidP="009140BF">
      <w:pPr>
        <w:pStyle w:val="ListParagraph"/>
        <w:rPr>
          <w:rFonts w:cs="Times New Roman"/>
        </w:rPr>
      </w:pPr>
    </w:p>
    <w:p w14:paraId="0B93121C" w14:textId="77777777" w:rsidR="009140BF" w:rsidRPr="009140BF" w:rsidRDefault="00C3054A" w:rsidP="00A25E46">
      <w:pPr>
        <w:pStyle w:val="ListParagraph"/>
        <w:numPr>
          <w:ilvl w:val="0"/>
          <w:numId w:val="3"/>
        </w:numPr>
        <w:spacing w:after="240"/>
        <w:ind w:left="1440" w:hanging="540"/>
        <w:rPr>
          <w:rFonts w:cs="Times New Roman"/>
        </w:rPr>
      </w:pPr>
      <w:r w:rsidRPr="009140BF">
        <w:rPr>
          <w:rFonts w:cs="Times New Roman"/>
        </w:rPr>
        <w:t xml:space="preserve">Consideration of approval of certification of </w:t>
      </w:r>
      <w:r w:rsidRPr="009140BF">
        <w:rPr>
          <w:rFonts w:cs="Times New Roman"/>
          <w:i/>
          <w:iCs/>
        </w:rPr>
        <w:t xml:space="preserve">COME WITH ME </w:t>
      </w:r>
      <w:r w:rsidRPr="009140BF">
        <w:rPr>
          <w:rFonts w:cs="Times New Roman"/>
        </w:rPr>
        <w:t xml:space="preserve">as a Motion Picture as defined in Section 57-89-2, Mississippi Code of 1972, as Amended; and consideration of approval of a rebate certificate under the Motion Picture Incentive Act (MP-450) for PDSK, LLC, for the feature </w:t>
      </w:r>
      <w:r w:rsidRPr="009140BF">
        <w:rPr>
          <w:rFonts w:cs="Times New Roman"/>
          <w:i/>
          <w:iCs/>
        </w:rPr>
        <w:t>COME WITH ME</w:t>
      </w:r>
      <w:r w:rsidRPr="009140BF">
        <w:rPr>
          <w:rFonts w:cs="Times New Roman"/>
        </w:rPr>
        <w:t>. The maximum allowable rebate is three hundred forty thousand dollars ($340,000.00).</w:t>
      </w:r>
    </w:p>
    <w:p w14:paraId="242A721F" w14:textId="77777777" w:rsidR="009140BF" w:rsidRPr="009140BF" w:rsidRDefault="009140BF" w:rsidP="009140BF">
      <w:pPr>
        <w:pStyle w:val="ListParagraph"/>
        <w:rPr>
          <w:rFonts w:cs="Times New Roman"/>
        </w:rPr>
      </w:pPr>
    </w:p>
    <w:p w14:paraId="6D3445E2" w14:textId="77777777" w:rsidR="009140BF" w:rsidRPr="009140BF" w:rsidRDefault="00C3054A" w:rsidP="001F61AC">
      <w:pPr>
        <w:pStyle w:val="ListParagraph"/>
        <w:numPr>
          <w:ilvl w:val="0"/>
          <w:numId w:val="3"/>
        </w:numPr>
        <w:spacing w:after="240"/>
        <w:ind w:left="1440" w:hanging="540"/>
        <w:rPr>
          <w:rFonts w:cs="Times New Roman"/>
        </w:rPr>
      </w:pPr>
      <w:r w:rsidRPr="009140BF">
        <w:rPr>
          <w:rFonts w:cs="Times New Roman"/>
        </w:rPr>
        <w:t xml:space="preserve"> Consideration of approval of certification of </w:t>
      </w:r>
      <w:r w:rsidRPr="009140BF">
        <w:rPr>
          <w:rFonts w:cs="Times New Roman"/>
          <w:i/>
          <w:iCs/>
        </w:rPr>
        <w:t xml:space="preserve">EDDIE COTTON </w:t>
      </w:r>
      <w:r w:rsidRPr="009140BF">
        <w:rPr>
          <w:rFonts w:cs="Times New Roman"/>
        </w:rPr>
        <w:t xml:space="preserve">as a Motion Picture as defined in Section 57-89-2, Mississippi Code of 1972, as Amended; and consideration of approval of a rebate certificate under the Motion Picture Incentive Act (MP-451) for Velocity Sports and Entertainment Group for the </w:t>
      </w:r>
      <w:r w:rsidRPr="009140BF">
        <w:rPr>
          <w:rFonts w:cs="Times New Roman"/>
        </w:rPr>
        <w:lastRenderedPageBreak/>
        <w:t xml:space="preserve">documentary </w:t>
      </w:r>
      <w:r w:rsidRPr="009140BF">
        <w:rPr>
          <w:rFonts w:cs="Times New Roman"/>
          <w:i/>
          <w:iCs/>
        </w:rPr>
        <w:t>EDDIE COTTON</w:t>
      </w:r>
      <w:r w:rsidRPr="009140BF">
        <w:rPr>
          <w:rFonts w:cs="Times New Roman"/>
        </w:rPr>
        <w:t>. The maximum allowable rebate is one hundred thirty-seven thousand seven hundred twenty-six dollars ($137,726.00).</w:t>
      </w:r>
      <w:r w:rsidR="009140BF" w:rsidRPr="009140BF">
        <w:rPr>
          <w:rFonts w:cs="Times New Roman"/>
        </w:rPr>
        <w:t xml:space="preserve"> </w:t>
      </w:r>
    </w:p>
    <w:p w14:paraId="0969E4D1" w14:textId="77777777" w:rsidR="009140BF" w:rsidRPr="009140BF" w:rsidRDefault="009140BF" w:rsidP="009140BF">
      <w:pPr>
        <w:pStyle w:val="ListParagraph"/>
        <w:rPr>
          <w:rFonts w:cs="Times New Roman"/>
        </w:rPr>
      </w:pPr>
    </w:p>
    <w:p w14:paraId="2846ED72" w14:textId="4078968C" w:rsidR="00C3054A" w:rsidRPr="009140BF" w:rsidRDefault="00C3054A" w:rsidP="001F61AC">
      <w:pPr>
        <w:pStyle w:val="ListParagraph"/>
        <w:numPr>
          <w:ilvl w:val="0"/>
          <w:numId w:val="3"/>
        </w:numPr>
        <w:spacing w:after="240"/>
        <w:ind w:left="1440" w:hanging="540"/>
        <w:rPr>
          <w:rFonts w:cs="Times New Roman"/>
        </w:rPr>
      </w:pPr>
      <w:r w:rsidRPr="009140BF">
        <w:rPr>
          <w:rFonts w:cs="Times New Roman"/>
        </w:rPr>
        <w:t xml:space="preserve">Consideration of approval of certification of </w:t>
      </w:r>
      <w:r w:rsidRPr="009140BF">
        <w:rPr>
          <w:rFonts w:cs="Times New Roman"/>
          <w:i/>
          <w:iCs/>
        </w:rPr>
        <w:t xml:space="preserve">SONIC BOOM </w:t>
      </w:r>
      <w:r w:rsidRPr="009140BF">
        <w:rPr>
          <w:rFonts w:cs="Times New Roman"/>
        </w:rPr>
        <w:t xml:space="preserve">as a Motion Picture as defined in Section 57-89-2, Mississippi Code of 1972, as Amended; and consideration of approval of a rebate certificate under the Motion Picture Incentive Act (MP-452) for Velocity </w:t>
      </w:r>
      <w:r w:rsidRPr="009140BF">
        <w:rPr>
          <w:rFonts w:cs="Times New Roman"/>
          <w:color w:val="000000"/>
        </w:rPr>
        <w:t xml:space="preserve">Sports and Entertainment Group for the documentary </w:t>
      </w:r>
      <w:r w:rsidRPr="009140BF">
        <w:rPr>
          <w:rFonts w:cs="Times New Roman"/>
          <w:i/>
          <w:iCs/>
          <w:color w:val="000000"/>
        </w:rPr>
        <w:t>SONIC BOOM</w:t>
      </w:r>
      <w:r w:rsidRPr="009140BF">
        <w:rPr>
          <w:rFonts w:cs="Times New Roman"/>
          <w:color w:val="000000"/>
        </w:rPr>
        <w:t>. The maximum allowable rebate is one hundred thirty-seven thousand seven hundred twenty-six dollars ($137,726.00).</w:t>
      </w:r>
    </w:p>
    <w:p w14:paraId="35A492C9" w14:textId="77777777" w:rsidR="0079757D" w:rsidRPr="009140BF" w:rsidRDefault="0079757D" w:rsidP="0079757D">
      <w:pPr>
        <w:pStyle w:val="ListParagraph"/>
        <w:ind w:left="1440" w:hanging="1170"/>
      </w:pPr>
    </w:p>
    <w:sectPr w:rsidR="0079757D" w:rsidRPr="009140BF" w:rsidSect="00F52B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99AA7" w14:textId="77777777" w:rsidR="00F52B46" w:rsidRDefault="00F52B46" w:rsidP="008E56AB">
      <w:r>
        <w:separator/>
      </w:r>
    </w:p>
  </w:endnote>
  <w:endnote w:type="continuationSeparator" w:id="0">
    <w:p w14:paraId="6F5B9C12" w14:textId="77777777" w:rsidR="00F52B46" w:rsidRDefault="00F52B46" w:rsidP="008E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B2940" w14:textId="77777777" w:rsidR="0027449E" w:rsidRDefault="002744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8530" w14:textId="77777777" w:rsidR="0027449E" w:rsidRDefault="002744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D46F" w14:textId="77777777" w:rsidR="0027449E" w:rsidRDefault="002744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0AC89" w14:textId="77777777" w:rsidR="00F52B46" w:rsidRDefault="00F52B46" w:rsidP="008E56AB">
      <w:r>
        <w:separator/>
      </w:r>
    </w:p>
  </w:footnote>
  <w:footnote w:type="continuationSeparator" w:id="0">
    <w:p w14:paraId="68C1F5B5" w14:textId="77777777" w:rsidR="00F52B46" w:rsidRDefault="00F52B46" w:rsidP="008E5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749F6" w14:textId="2433B530" w:rsidR="0027449E" w:rsidRDefault="002744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8E8F0" w14:textId="6EBAC77B" w:rsidR="0099034C" w:rsidRDefault="0099034C" w:rsidP="008E56AB">
    <w:pPr>
      <w:pStyle w:val="Header"/>
      <w:tabs>
        <w:tab w:val="clear" w:pos="4680"/>
      </w:tabs>
    </w:pPr>
    <w:r>
      <w:t>Mississippi Development Authority</w:t>
    </w:r>
  </w:p>
  <w:p w14:paraId="400D2012" w14:textId="77777777" w:rsidR="008E56AB" w:rsidRPr="003B2CEC" w:rsidRDefault="008E56AB" w:rsidP="008E56AB">
    <w:pPr>
      <w:pStyle w:val="Header"/>
      <w:tabs>
        <w:tab w:val="clear" w:pos="4680"/>
      </w:tabs>
      <w:rPr>
        <w:b/>
      </w:rPr>
    </w:pPr>
    <w:r w:rsidRPr="001C5286">
      <w:t>Board Meeting Agenda</w:t>
    </w:r>
  </w:p>
  <w:p w14:paraId="5294270F" w14:textId="2FFBCD37" w:rsidR="008E56AB" w:rsidRPr="001C5286" w:rsidRDefault="0027449E" w:rsidP="008E56AB">
    <w:pPr>
      <w:pStyle w:val="Header"/>
    </w:pPr>
    <w:r>
      <w:t>June 11,</w:t>
    </w:r>
    <w:r w:rsidR="001E500F">
      <w:t xml:space="preserve"> 2024</w:t>
    </w:r>
  </w:p>
  <w:p w14:paraId="18AB4018" w14:textId="77777777" w:rsidR="008E56AB" w:rsidRDefault="008E56AB" w:rsidP="008E56AB">
    <w:pPr>
      <w:pStyle w:val="Header"/>
      <w:rPr>
        <w:bCs/>
      </w:rPr>
    </w:pPr>
    <w:r w:rsidRPr="001C5286">
      <w:t xml:space="preserve">Page </w:t>
    </w:r>
    <w:r w:rsidRPr="001C5286">
      <w:rPr>
        <w:bCs/>
      </w:rPr>
      <w:fldChar w:fldCharType="begin"/>
    </w:r>
    <w:r w:rsidRPr="001C5286">
      <w:rPr>
        <w:bCs/>
      </w:rPr>
      <w:instrText xml:space="preserve"> PAGE  \* Arabic  \* MERGEFORMAT </w:instrText>
    </w:r>
    <w:r w:rsidRPr="001C5286">
      <w:rPr>
        <w:bCs/>
      </w:rPr>
      <w:fldChar w:fldCharType="separate"/>
    </w:r>
    <w:r>
      <w:rPr>
        <w:bCs/>
      </w:rPr>
      <w:t>2</w:t>
    </w:r>
    <w:r w:rsidRPr="001C5286">
      <w:rPr>
        <w:bCs/>
      </w:rPr>
      <w:fldChar w:fldCharType="end"/>
    </w:r>
    <w:r w:rsidRPr="001C5286">
      <w:t xml:space="preserve"> of </w:t>
    </w:r>
    <w:r w:rsidRPr="001C5286">
      <w:rPr>
        <w:bCs/>
      </w:rPr>
      <w:fldChar w:fldCharType="begin"/>
    </w:r>
    <w:r w:rsidRPr="001C5286">
      <w:rPr>
        <w:bCs/>
      </w:rPr>
      <w:instrText xml:space="preserve"> NUMPAGES  \* Arabic  \* MERGEFORMAT </w:instrText>
    </w:r>
    <w:r w:rsidRPr="001C5286">
      <w:rPr>
        <w:bCs/>
      </w:rPr>
      <w:fldChar w:fldCharType="separate"/>
    </w:r>
    <w:r>
      <w:rPr>
        <w:bCs/>
      </w:rPr>
      <w:t>4</w:t>
    </w:r>
    <w:r w:rsidRPr="001C5286">
      <w:rPr>
        <w:bCs/>
      </w:rPr>
      <w:fldChar w:fldCharType="end"/>
    </w:r>
  </w:p>
  <w:p w14:paraId="7CC6A3CB" w14:textId="77777777" w:rsidR="008E56AB" w:rsidRDefault="008E56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BF44" w14:textId="20241B30" w:rsidR="0027449E" w:rsidRDefault="00274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73C2604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0" w:firstLine="0"/>
      </w:pPr>
      <w:rPr>
        <w:rFonts w:ascii="Goudy Old Style" w:hAnsi="Goudy Old Style" w:cs="Times New Roman"/>
        <w:sz w:val="24"/>
        <w:szCs w:val="24"/>
      </w:rPr>
    </w:lvl>
  </w:abstractNum>
  <w:abstractNum w:abstractNumId="1" w15:restartNumberingAfterBreak="0">
    <w:nsid w:val="36DB1DDE"/>
    <w:multiLevelType w:val="hybridMultilevel"/>
    <w:tmpl w:val="13528492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453B1"/>
    <w:multiLevelType w:val="multilevel"/>
    <w:tmpl w:val="04B86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6051193"/>
    <w:multiLevelType w:val="hybridMultilevel"/>
    <w:tmpl w:val="D54C5DD4"/>
    <w:lvl w:ilvl="0" w:tplc="6CF20DD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03800"/>
    <w:multiLevelType w:val="multilevel"/>
    <w:tmpl w:val="187C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6682"/>
    <w:multiLevelType w:val="multilevel"/>
    <w:tmpl w:val="B896E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6075385">
    <w:abstractNumId w:val="3"/>
  </w:num>
  <w:num w:numId="2" w16cid:durableId="1046686971">
    <w:abstractNumId w:val="0"/>
    <w:lvlOverride w:ilvl="0">
      <w:lvl w:ilvl="0">
        <w:start w:val="1"/>
        <w:numFmt w:val="decimal"/>
        <w:pStyle w:val="1"/>
        <w:lvlText w:val="%1."/>
        <w:lvlJc w:val="left"/>
        <w:pPr>
          <w:ind w:left="0" w:firstLine="0"/>
        </w:pPr>
        <w:rPr>
          <w:rFonts w:ascii="Goudy Old Style" w:hAnsi="Goudy Old Style" w:cs="Times New Roman"/>
          <w:sz w:val="24"/>
          <w:szCs w:val="24"/>
        </w:rPr>
      </w:lvl>
    </w:lvlOverride>
  </w:num>
  <w:num w:numId="3" w16cid:durableId="360322694">
    <w:abstractNumId w:val="1"/>
  </w:num>
  <w:num w:numId="4" w16cid:durableId="2140759783">
    <w:abstractNumId w:val="2"/>
  </w:num>
  <w:num w:numId="5" w16cid:durableId="1717007417">
    <w:abstractNumId w:val="5"/>
  </w:num>
  <w:num w:numId="6" w16cid:durableId="68586140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5B"/>
    <w:rsid w:val="0000286C"/>
    <w:rsid w:val="00002DF2"/>
    <w:rsid w:val="00004782"/>
    <w:rsid w:val="00007B6D"/>
    <w:rsid w:val="0001291B"/>
    <w:rsid w:val="00016259"/>
    <w:rsid w:val="00023DA8"/>
    <w:rsid w:val="00030624"/>
    <w:rsid w:val="00040BC2"/>
    <w:rsid w:val="00050637"/>
    <w:rsid w:val="000525F9"/>
    <w:rsid w:val="00052B76"/>
    <w:rsid w:val="00054B43"/>
    <w:rsid w:val="000610F5"/>
    <w:rsid w:val="00070B07"/>
    <w:rsid w:val="00080B52"/>
    <w:rsid w:val="000A1EF2"/>
    <w:rsid w:val="000A27A7"/>
    <w:rsid w:val="000A2C86"/>
    <w:rsid w:val="000A7C78"/>
    <w:rsid w:val="000B3846"/>
    <w:rsid w:val="000B41CE"/>
    <w:rsid w:val="000B4261"/>
    <w:rsid w:val="000B496A"/>
    <w:rsid w:val="000B6B2D"/>
    <w:rsid w:val="000D3EB6"/>
    <w:rsid w:val="000D4F55"/>
    <w:rsid w:val="000E52DB"/>
    <w:rsid w:val="000F5D88"/>
    <w:rsid w:val="000F7687"/>
    <w:rsid w:val="00101D75"/>
    <w:rsid w:val="0011095A"/>
    <w:rsid w:val="00172E74"/>
    <w:rsid w:val="00177466"/>
    <w:rsid w:val="00190330"/>
    <w:rsid w:val="00196F66"/>
    <w:rsid w:val="001C0FF4"/>
    <w:rsid w:val="001E2ECC"/>
    <w:rsid w:val="001E500F"/>
    <w:rsid w:val="001F6FA5"/>
    <w:rsid w:val="002153C0"/>
    <w:rsid w:val="00217C41"/>
    <w:rsid w:val="002243F5"/>
    <w:rsid w:val="0022661D"/>
    <w:rsid w:val="00231488"/>
    <w:rsid w:val="00232050"/>
    <w:rsid w:val="00256B6A"/>
    <w:rsid w:val="00263618"/>
    <w:rsid w:val="00265E09"/>
    <w:rsid w:val="002676A0"/>
    <w:rsid w:val="002736AD"/>
    <w:rsid w:val="0027449E"/>
    <w:rsid w:val="00292978"/>
    <w:rsid w:val="002965E3"/>
    <w:rsid w:val="002969EF"/>
    <w:rsid w:val="00296F72"/>
    <w:rsid w:val="00297BF5"/>
    <w:rsid w:val="002A0E2F"/>
    <w:rsid w:val="002A110C"/>
    <w:rsid w:val="002A6513"/>
    <w:rsid w:val="002A704F"/>
    <w:rsid w:val="002B3572"/>
    <w:rsid w:val="002B79AA"/>
    <w:rsid w:val="002C02A3"/>
    <w:rsid w:val="002C3F6B"/>
    <w:rsid w:val="002D2CCF"/>
    <w:rsid w:val="002D4018"/>
    <w:rsid w:val="002D5740"/>
    <w:rsid w:val="002E4C31"/>
    <w:rsid w:val="002F44B5"/>
    <w:rsid w:val="003019AA"/>
    <w:rsid w:val="00314F56"/>
    <w:rsid w:val="00317390"/>
    <w:rsid w:val="00324654"/>
    <w:rsid w:val="003552BA"/>
    <w:rsid w:val="00357617"/>
    <w:rsid w:val="003616C9"/>
    <w:rsid w:val="003647DE"/>
    <w:rsid w:val="00371A1C"/>
    <w:rsid w:val="0037427F"/>
    <w:rsid w:val="00376DBC"/>
    <w:rsid w:val="003808AE"/>
    <w:rsid w:val="003C02A2"/>
    <w:rsid w:val="003C0FC1"/>
    <w:rsid w:val="003C2D6C"/>
    <w:rsid w:val="003C3165"/>
    <w:rsid w:val="003C5265"/>
    <w:rsid w:val="003C5E0B"/>
    <w:rsid w:val="003D12C8"/>
    <w:rsid w:val="003E094B"/>
    <w:rsid w:val="003E159F"/>
    <w:rsid w:val="003E2134"/>
    <w:rsid w:val="003E323C"/>
    <w:rsid w:val="003F13D5"/>
    <w:rsid w:val="003F5177"/>
    <w:rsid w:val="003F7FB7"/>
    <w:rsid w:val="0040770D"/>
    <w:rsid w:val="004079A7"/>
    <w:rsid w:val="0041184B"/>
    <w:rsid w:val="00411F07"/>
    <w:rsid w:val="00416D5D"/>
    <w:rsid w:val="00417B60"/>
    <w:rsid w:val="00421F7C"/>
    <w:rsid w:val="0043029C"/>
    <w:rsid w:val="00453997"/>
    <w:rsid w:val="00456623"/>
    <w:rsid w:val="00457099"/>
    <w:rsid w:val="00465356"/>
    <w:rsid w:val="0047089F"/>
    <w:rsid w:val="00474E70"/>
    <w:rsid w:val="00480326"/>
    <w:rsid w:val="00493E87"/>
    <w:rsid w:val="004C00F8"/>
    <w:rsid w:val="004C1206"/>
    <w:rsid w:val="004C2B8E"/>
    <w:rsid w:val="004C6DB2"/>
    <w:rsid w:val="004D1952"/>
    <w:rsid w:val="004D758C"/>
    <w:rsid w:val="004E7E79"/>
    <w:rsid w:val="004F2EE1"/>
    <w:rsid w:val="004F5E14"/>
    <w:rsid w:val="00511C2D"/>
    <w:rsid w:val="00520CF3"/>
    <w:rsid w:val="00524142"/>
    <w:rsid w:val="00542B16"/>
    <w:rsid w:val="00566493"/>
    <w:rsid w:val="00566FBC"/>
    <w:rsid w:val="005744A4"/>
    <w:rsid w:val="005C540C"/>
    <w:rsid w:val="005D0C8F"/>
    <w:rsid w:val="005E4755"/>
    <w:rsid w:val="005E496D"/>
    <w:rsid w:val="005E7FFC"/>
    <w:rsid w:val="005F3622"/>
    <w:rsid w:val="005F4646"/>
    <w:rsid w:val="005F6A1E"/>
    <w:rsid w:val="006000BA"/>
    <w:rsid w:val="00612C5A"/>
    <w:rsid w:val="00620851"/>
    <w:rsid w:val="00620CAA"/>
    <w:rsid w:val="006215F7"/>
    <w:rsid w:val="00622013"/>
    <w:rsid w:val="006359DE"/>
    <w:rsid w:val="0064540A"/>
    <w:rsid w:val="00647022"/>
    <w:rsid w:val="0065002D"/>
    <w:rsid w:val="0067726F"/>
    <w:rsid w:val="006819DE"/>
    <w:rsid w:val="00682EE3"/>
    <w:rsid w:val="0069362F"/>
    <w:rsid w:val="006952BB"/>
    <w:rsid w:val="006B0368"/>
    <w:rsid w:val="006B2076"/>
    <w:rsid w:val="006C5259"/>
    <w:rsid w:val="006C5552"/>
    <w:rsid w:val="006D1431"/>
    <w:rsid w:val="006D404B"/>
    <w:rsid w:val="006D49E0"/>
    <w:rsid w:val="006E39CB"/>
    <w:rsid w:val="006E4C4B"/>
    <w:rsid w:val="006F1435"/>
    <w:rsid w:val="006F1478"/>
    <w:rsid w:val="00703B10"/>
    <w:rsid w:val="00703CCE"/>
    <w:rsid w:val="00710224"/>
    <w:rsid w:val="007145EB"/>
    <w:rsid w:val="00720A67"/>
    <w:rsid w:val="007269AB"/>
    <w:rsid w:val="00731C81"/>
    <w:rsid w:val="00741B8C"/>
    <w:rsid w:val="007448E0"/>
    <w:rsid w:val="007450C8"/>
    <w:rsid w:val="00745BC6"/>
    <w:rsid w:val="00746BDF"/>
    <w:rsid w:val="007505C6"/>
    <w:rsid w:val="00751E3B"/>
    <w:rsid w:val="00757395"/>
    <w:rsid w:val="00764B48"/>
    <w:rsid w:val="007675C4"/>
    <w:rsid w:val="00773F1E"/>
    <w:rsid w:val="007767F7"/>
    <w:rsid w:val="00777F97"/>
    <w:rsid w:val="00783659"/>
    <w:rsid w:val="00784D15"/>
    <w:rsid w:val="00790A3E"/>
    <w:rsid w:val="00791B62"/>
    <w:rsid w:val="00794F71"/>
    <w:rsid w:val="0079757D"/>
    <w:rsid w:val="007A3E11"/>
    <w:rsid w:val="007A4E46"/>
    <w:rsid w:val="007B7AE3"/>
    <w:rsid w:val="007D79A2"/>
    <w:rsid w:val="007E0587"/>
    <w:rsid w:val="007F54E1"/>
    <w:rsid w:val="007F695B"/>
    <w:rsid w:val="00800DA5"/>
    <w:rsid w:val="00821A7A"/>
    <w:rsid w:val="008339B0"/>
    <w:rsid w:val="00837E95"/>
    <w:rsid w:val="00841E04"/>
    <w:rsid w:val="00843B77"/>
    <w:rsid w:val="008454B8"/>
    <w:rsid w:val="00846559"/>
    <w:rsid w:val="00847289"/>
    <w:rsid w:val="00850FC2"/>
    <w:rsid w:val="00865ABF"/>
    <w:rsid w:val="00875852"/>
    <w:rsid w:val="008771BF"/>
    <w:rsid w:val="00890294"/>
    <w:rsid w:val="008A36A9"/>
    <w:rsid w:val="008B5D6A"/>
    <w:rsid w:val="008C4182"/>
    <w:rsid w:val="008E33E0"/>
    <w:rsid w:val="008E4DA9"/>
    <w:rsid w:val="008E56AB"/>
    <w:rsid w:val="008E7972"/>
    <w:rsid w:val="008F4329"/>
    <w:rsid w:val="00901737"/>
    <w:rsid w:val="009111A2"/>
    <w:rsid w:val="00912671"/>
    <w:rsid w:val="009140BF"/>
    <w:rsid w:val="00926F80"/>
    <w:rsid w:val="009319D3"/>
    <w:rsid w:val="00933354"/>
    <w:rsid w:val="00937EF0"/>
    <w:rsid w:val="00942E8A"/>
    <w:rsid w:val="00944E01"/>
    <w:rsid w:val="009508C4"/>
    <w:rsid w:val="009509BF"/>
    <w:rsid w:val="00967763"/>
    <w:rsid w:val="00985771"/>
    <w:rsid w:val="0099034C"/>
    <w:rsid w:val="00992DCB"/>
    <w:rsid w:val="0099320D"/>
    <w:rsid w:val="00996150"/>
    <w:rsid w:val="009A10D2"/>
    <w:rsid w:val="009A46C2"/>
    <w:rsid w:val="009A5DA8"/>
    <w:rsid w:val="009B351B"/>
    <w:rsid w:val="009B4A50"/>
    <w:rsid w:val="009C2E94"/>
    <w:rsid w:val="009D26BA"/>
    <w:rsid w:val="009D285C"/>
    <w:rsid w:val="009D3DFA"/>
    <w:rsid w:val="009D5B3E"/>
    <w:rsid w:val="009D5FBD"/>
    <w:rsid w:val="009D6CCE"/>
    <w:rsid w:val="009E05D2"/>
    <w:rsid w:val="009E2372"/>
    <w:rsid w:val="009F52FE"/>
    <w:rsid w:val="00A03246"/>
    <w:rsid w:val="00A13175"/>
    <w:rsid w:val="00A2093A"/>
    <w:rsid w:val="00A20B7A"/>
    <w:rsid w:val="00A22D2C"/>
    <w:rsid w:val="00A24825"/>
    <w:rsid w:val="00A26CA4"/>
    <w:rsid w:val="00A3198B"/>
    <w:rsid w:val="00A426B3"/>
    <w:rsid w:val="00A54ABF"/>
    <w:rsid w:val="00A562B1"/>
    <w:rsid w:val="00A56CA0"/>
    <w:rsid w:val="00A7020F"/>
    <w:rsid w:val="00A70F3D"/>
    <w:rsid w:val="00A872E8"/>
    <w:rsid w:val="00A94BBE"/>
    <w:rsid w:val="00A96FEA"/>
    <w:rsid w:val="00AB36D7"/>
    <w:rsid w:val="00AB6F5E"/>
    <w:rsid w:val="00AC3D49"/>
    <w:rsid w:val="00AC62AE"/>
    <w:rsid w:val="00AD7264"/>
    <w:rsid w:val="00AE0D5A"/>
    <w:rsid w:val="00AE10E2"/>
    <w:rsid w:val="00AE7B4C"/>
    <w:rsid w:val="00AF7695"/>
    <w:rsid w:val="00AF7D1F"/>
    <w:rsid w:val="00B04D09"/>
    <w:rsid w:val="00B05D4A"/>
    <w:rsid w:val="00B100A8"/>
    <w:rsid w:val="00B213AE"/>
    <w:rsid w:val="00B26777"/>
    <w:rsid w:val="00B5219D"/>
    <w:rsid w:val="00B53180"/>
    <w:rsid w:val="00B555C4"/>
    <w:rsid w:val="00B576AF"/>
    <w:rsid w:val="00B85650"/>
    <w:rsid w:val="00B87434"/>
    <w:rsid w:val="00B9248C"/>
    <w:rsid w:val="00B935FE"/>
    <w:rsid w:val="00B93957"/>
    <w:rsid w:val="00BA1DA6"/>
    <w:rsid w:val="00BA1E5C"/>
    <w:rsid w:val="00BA23CB"/>
    <w:rsid w:val="00BB0F3E"/>
    <w:rsid w:val="00BB318E"/>
    <w:rsid w:val="00BB484D"/>
    <w:rsid w:val="00BB5202"/>
    <w:rsid w:val="00BB7930"/>
    <w:rsid w:val="00BC1148"/>
    <w:rsid w:val="00BD74AD"/>
    <w:rsid w:val="00BD7C5C"/>
    <w:rsid w:val="00BE3642"/>
    <w:rsid w:val="00BF3B2D"/>
    <w:rsid w:val="00C013C9"/>
    <w:rsid w:val="00C04E2A"/>
    <w:rsid w:val="00C066FD"/>
    <w:rsid w:val="00C13CB0"/>
    <w:rsid w:val="00C20151"/>
    <w:rsid w:val="00C21755"/>
    <w:rsid w:val="00C3054A"/>
    <w:rsid w:val="00C32185"/>
    <w:rsid w:val="00C43136"/>
    <w:rsid w:val="00C51FB3"/>
    <w:rsid w:val="00C54DFE"/>
    <w:rsid w:val="00C57E3C"/>
    <w:rsid w:val="00C6312B"/>
    <w:rsid w:val="00C70A4C"/>
    <w:rsid w:val="00C74681"/>
    <w:rsid w:val="00C74A78"/>
    <w:rsid w:val="00C76A3C"/>
    <w:rsid w:val="00C77C63"/>
    <w:rsid w:val="00C80413"/>
    <w:rsid w:val="00C93606"/>
    <w:rsid w:val="00C96967"/>
    <w:rsid w:val="00CC1309"/>
    <w:rsid w:val="00CC1DD8"/>
    <w:rsid w:val="00CD125C"/>
    <w:rsid w:val="00CD30D3"/>
    <w:rsid w:val="00CE395B"/>
    <w:rsid w:val="00CE4891"/>
    <w:rsid w:val="00CE4B22"/>
    <w:rsid w:val="00CE6294"/>
    <w:rsid w:val="00CF15FB"/>
    <w:rsid w:val="00CF7D7A"/>
    <w:rsid w:val="00D0099F"/>
    <w:rsid w:val="00D039E7"/>
    <w:rsid w:val="00D040C3"/>
    <w:rsid w:val="00D04A94"/>
    <w:rsid w:val="00D114D5"/>
    <w:rsid w:val="00D132FC"/>
    <w:rsid w:val="00D16AA2"/>
    <w:rsid w:val="00D315F8"/>
    <w:rsid w:val="00D323E0"/>
    <w:rsid w:val="00D475B8"/>
    <w:rsid w:val="00D52445"/>
    <w:rsid w:val="00D542B7"/>
    <w:rsid w:val="00D55554"/>
    <w:rsid w:val="00D57426"/>
    <w:rsid w:val="00D60A89"/>
    <w:rsid w:val="00D60ED4"/>
    <w:rsid w:val="00D66B0B"/>
    <w:rsid w:val="00D72443"/>
    <w:rsid w:val="00D72A85"/>
    <w:rsid w:val="00D80186"/>
    <w:rsid w:val="00D82129"/>
    <w:rsid w:val="00D8347F"/>
    <w:rsid w:val="00D84DF7"/>
    <w:rsid w:val="00D9235A"/>
    <w:rsid w:val="00D97242"/>
    <w:rsid w:val="00DD5F88"/>
    <w:rsid w:val="00DE73BC"/>
    <w:rsid w:val="00DF4EB3"/>
    <w:rsid w:val="00DF5763"/>
    <w:rsid w:val="00E10DCE"/>
    <w:rsid w:val="00E12456"/>
    <w:rsid w:val="00E14B04"/>
    <w:rsid w:val="00E319D9"/>
    <w:rsid w:val="00E34909"/>
    <w:rsid w:val="00E3610A"/>
    <w:rsid w:val="00E42709"/>
    <w:rsid w:val="00E44758"/>
    <w:rsid w:val="00E511C3"/>
    <w:rsid w:val="00E65FEC"/>
    <w:rsid w:val="00E720B7"/>
    <w:rsid w:val="00E732D9"/>
    <w:rsid w:val="00E74E9D"/>
    <w:rsid w:val="00E7764B"/>
    <w:rsid w:val="00E77A77"/>
    <w:rsid w:val="00E86C11"/>
    <w:rsid w:val="00E87A88"/>
    <w:rsid w:val="00E91B6F"/>
    <w:rsid w:val="00E92B64"/>
    <w:rsid w:val="00E95C89"/>
    <w:rsid w:val="00E9714E"/>
    <w:rsid w:val="00EA50C9"/>
    <w:rsid w:val="00EB452C"/>
    <w:rsid w:val="00EC5208"/>
    <w:rsid w:val="00EF13A2"/>
    <w:rsid w:val="00EF3D11"/>
    <w:rsid w:val="00EF7FD3"/>
    <w:rsid w:val="00F0410C"/>
    <w:rsid w:val="00F07E54"/>
    <w:rsid w:val="00F11F34"/>
    <w:rsid w:val="00F11FF3"/>
    <w:rsid w:val="00F12B7C"/>
    <w:rsid w:val="00F2112C"/>
    <w:rsid w:val="00F2185D"/>
    <w:rsid w:val="00F25D26"/>
    <w:rsid w:val="00F27584"/>
    <w:rsid w:val="00F323F0"/>
    <w:rsid w:val="00F32821"/>
    <w:rsid w:val="00F47A96"/>
    <w:rsid w:val="00F50743"/>
    <w:rsid w:val="00F52B46"/>
    <w:rsid w:val="00F53BCF"/>
    <w:rsid w:val="00F54718"/>
    <w:rsid w:val="00F65F21"/>
    <w:rsid w:val="00F73373"/>
    <w:rsid w:val="00F8092D"/>
    <w:rsid w:val="00F866E5"/>
    <w:rsid w:val="00F970D8"/>
    <w:rsid w:val="00FA1C1F"/>
    <w:rsid w:val="00FA2186"/>
    <w:rsid w:val="00FB27BA"/>
    <w:rsid w:val="00FC102D"/>
    <w:rsid w:val="00FD039E"/>
    <w:rsid w:val="00FD5F77"/>
    <w:rsid w:val="00FD7DD3"/>
    <w:rsid w:val="00FE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DFEB7B"/>
  <w15:chartTrackingRefBased/>
  <w15:docId w15:val="{E0324195-AD63-4DA7-8575-D6C8BC254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3659"/>
    <w:pPr>
      <w:keepNext/>
      <w:keepLines/>
      <w:spacing w:before="24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95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56AB"/>
  </w:style>
  <w:style w:type="paragraph" w:styleId="Footer">
    <w:name w:val="footer"/>
    <w:basedOn w:val="Normal"/>
    <w:link w:val="FooterChar"/>
    <w:uiPriority w:val="99"/>
    <w:unhideWhenUsed/>
    <w:rsid w:val="008E56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56AB"/>
  </w:style>
  <w:style w:type="paragraph" w:styleId="BalloonText">
    <w:name w:val="Balloon Text"/>
    <w:basedOn w:val="Normal"/>
    <w:link w:val="BalloonTextChar"/>
    <w:uiPriority w:val="99"/>
    <w:semiHidden/>
    <w:unhideWhenUsed/>
    <w:rsid w:val="009D5F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5FBD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256B6A"/>
    <w:pPr>
      <w:widowControl w:val="0"/>
      <w:autoSpaceDE w:val="0"/>
      <w:autoSpaceDN w:val="0"/>
      <w:adjustRightInd w:val="0"/>
      <w:ind w:firstLine="720"/>
    </w:pPr>
    <w:rPr>
      <w:rFonts w:eastAsia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256B6A"/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83659"/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7145EB"/>
  </w:style>
  <w:style w:type="paragraph" w:customStyle="1" w:styleId="1">
    <w:name w:val="1"/>
    <w:aliases w:val="2,3"/>
    <w:basedOn w:val="Normal"/>
    <w:rsid w:val="00B26777"/>
    <w:pPr>
      <w:widowControl w:val="0"/>
      <w:numPr>
        <w:numId w:val="2"/>
      </w:numPr>
      <w:autoSpaceDE w:val="0"/>
      <w:autoSpaceDN w:val="0"/>
      <w:adjustRightInd w:val="0"/>
      <w:ind w:left="720" w:hanging="720"/>
    </w:pPr>
    <w:rPr>
      <w:rFonts w:ascii="Courier" w:eastAsia="Times New Roman" w:hAnsi="Courier" w:cs="Times New Roman"/>
      <w:sz w:val="20"/>
    </w:rPr>
  </w:style>
  <w:style w:type="paragraph" w:customStyle="1" w:styleId="xmsonormal">
    <w:name w:val="x_msonormal"/>
    <w:basedOn w:val="Normal"/>
    <w:rsid w:val="000F5D88"/>
    <w:rPr>
      <w:rFonts w:ascii="Calibri" w:hAnsi="Calibri" w:cs="Calibr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7A8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7A8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7A88"/>
    <w:rPr>
      <w:vertAlign w:val="superscript"/>
    </w:rPr>
  </w:style>
  <w:style w:type="paragraph" w:customStyle="1" w:styleId="xxmsonormal">
    <w:name w:val="x_xmsonormal"/>
    <w:basedOn w:val="Normal"/>
    <w:rsid w:val="00985771"/>
    <w:rPr>
      <w:rFonts w:ascii="Calibri" w:hAnsi="Calibri" w:cs="Calibri"/>
      <w:sz w:val="22"/>
      <w:szCs w:val="22"/>
    </w:rPr>
  </w:style>
  <w:style w:type="paragraph" w:customStyle="1" w:styleId="elementtoproof">
    <w:name w:val="elementtoproof"/>
    <w:basedOn w:val="Normal"/>
    <w:rsid w:val="004D1952"/>
    <w:rPr>
      <w:rFonts w:ascii="Calibri" w:hAnsi="Calibri" w:cs="Calibri"/>
      <w:sz w:val="22"/>
      <w:szCs w:val="22"/>
    </w:rPr>
  </w:style>
  <w:style w:type="paragraph" w:customStyle="1" w:styleId="xmsonormal0">
    <w:name w:val="xmsonormal"/>
    <w:basedOn w:val="Normal"/>
    <w:rsid w:val="00847289"/>
    <w:rPr>
      <w:rFonts w:ascii="Calibri" w:hAnsi="Calibri" w:cs="Calibri"/>
      <w:sz w:val="22"/>
      <w:szCs w:val="22"/>
    </w:rPr>
  </w:style>
  <w:style w:type="character" w:customStyle="1" w:styleId="xxspelle">
    <w:name w:val="x_xspelle"/>
    <w:basedOn w:val="DefaultParagraphFont"/>
    <w:rsid w:val="00BE3642"/>
  </w:style>
  <w:style w:type="paragraph" w:styleId="NormalWeb">
    <w:name w:val="Normal (Web)"/>
    <w:basedOn w:val="Normal"/>
    <w:uiPriority w:val="99"/>
    <w:semiHidden/>
    <w:unhideWhenUsed/>
    <w:rsid w:val="00B9248C"/>
    <w:pPr>
      <w:spacing w:before="100" w:beforeAutospacing="1" w:after="100" w:afterAutospacing="1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79A050-0A80-4020-93A3-D33D284DA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754</Words>
  <Characters>4301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Troxler</dc:creator>
  <cp:keywords/>
  <dc:description/>
  <cp:lastModifiedBy>Denise Stewart</cp:lastModifiedBy>
  <cp:revision>8</cp:revision>
  <cp:lastPrinted>2024-06-12T15:46:00Z</cp:lastPrinted>
  <dcterms:created xsi:type="dcterms:W3CDTF">2024-06-07T14:10:00Z</dcterms:created>
  <dcterms:modified xsi:type="dcterms:W3CDTF">2024-06-12T15:46:00Z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d046079ff7ce87a9ed9c64495fe0a6c4edf3760111ac09827204dbdb4a54c17a</vt:lpwstr>
  </property>
</Properties>
</file>