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4BC" w:rsidRDefault="00C534BC" w:rsidP="00E16D50">
      <w:pPr>
        <w:jc w:val="center"/>
        <w:rPr>
          <w:b/>
          <w:sz w:val="28"/>
          <w:szCs w:val="28"/>
        </w:rPr>
      </w:pPr>
    </w:p>
    <w:p w:rsidR="00807696" w:rsidRDefault="00982991" w:rsidP="00E16D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-596900</wp:posOffset>
            </wp:positionV>
            <wp:extent cx="1257300" cy="1447800"/>
            <wp:effectExtent l="0" t="0" r="0" b="0"/>
            <wp:wrapNone/>
            <wp:docPr id="1" name="Picture 1" descr="PHAB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AB%20logo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-329565</wp:posOffset>
            </wp:positionV>
            <wp:extent cx="2362200" cy="990600"/>
            <wp:effectExtent l="0" t="0" r="0" b="0"/>
            <wp:wrapNone/>
            <wp:docPr id="4" name="Picture 4" descr="Color Logo Vers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Logo Version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696" w:rsidRDefault="00807696" w:rsidP="00E16D50">
      <w:pPr>
        <w:jc w:val="center"/>
        <w:rPr>
          <w:b/>
          <w:sz w:val="28"/>
          <w:szCs w:val="28"/>
        </w:rPr>
      </w:pPr>
    </w:p>
    <w:p w:rsidR="00807696" w:rsidRDefault="00807696" w:rsidP="00E16D50">
      <w:pPr>
        <w:jc w:val="center"/>
        <w:rPr>
          <w:b/>
          <w:sz w:val="28"/>
          <w:szCs w:val="28"/>
        </w:rPr>
      </w:pPr>
    </w:p>
    <w:p w:rsidR="00CD2A0F" w:rsidRDefault="00CD2A0F" w:rsidP="00E16D50">
      <w:pPr>
        <w:jc w:val="center"/>
      </w:pPr>
    </w:p>
    <w:p w:rsidR="00C3050B" w:rsidRPr="003338B5" w:rsidRDefault="00E16D50" w:rsidP="00E16D50">
      <w:pPr>
        <w:jc w:val="center"/>
      </w:pPr>
      <w:bookmarkStart w:id="0" w:name="_GoBack"/>
      <w:bookmarkEnd w:id="0"/>
      <w:r w:rsidRPr="003338B5">
        <w:t xml:space="preserve">Mississippi Tobacco Control </w:t>
      </w:r>
      <w:r w:rsidR="008018EE" w:rsidRPr="003338B5">
        <w:t>Advisory Council Meeting</w:t>
      </w:r>
    </w:p>
    <w:p w:rsidR="00E16D50" w:rsidRDefault="003516E9" w:rsidP="003338B5">
      <w:pPr>
        <w:pStyle w:val="NoSpacing"/>
        <w:jc w:val="center"/>
      </w:pPr>
      <w:r>
        <w:t>Office of Tobacco Control</w:t>
      </w:r>
    </w:p>
    <w:p w:rsidR="003516E9" w:rsidRDefault="003516E9" w:rsidP="003338B5">
      <w:pPr>
        <w:pStyle w:val="NoSpacing"/>
        <w:jc w:val="center"/>
      </w:pPr>
      <w:r>
        <w:t>805 S Wheatley St, Ste 400A</w:t>
      </w:r>
    </w:p>
    <w:p w:rsidR="003516E9" w:rsidRDefault="003516E9" w:rsidP="003338B5">
      <w:pPr>
        <w:pStyle w:val="NoSpacing"/>
        <w:jc w:val="center"/>
      </w:pPr>
      <w:r>
        <w:t>Ridgeland, MS 38967</w:t>
      </w:r>
    </w:p>
    <w:p w:rsidR="00CD2A0F" w:rsidRDefault="00CD2A0F" w:rsidP="003338B5">
      <w:pPr>
        <w:pStyle w:val="NoSpacing"/>
        <w:jc w:val="center"/>
      </w:pPr>
      <w:r>
        <w:t>November 1, 2019</w:t>
      </w:r>
    </w:p>
    <w:p w:rsidR="003516E9" w:rsidRPr="003338B5" w:rsidRDefault="003516E9" w:rsidP="003338B5">
      <w:pPr>
        <w:pStyle w:val="NoSpacing"/>
        <w:jc w:val="center"/>
      </w:pPr>
      <w:r>
        <w:t>11:00 AM – 2:00 PM</w:t>
      </w:r>
    </w:p>
    <w:p w:rsidR="00E16D50" w:rsidRPr="003338B5" w:rsidRDefault="00E16D50" w:rsidP="00E16D50">
      <w:pPr>
        <w:jc w:val="center"/>
      </w:pPr>
    </w:p>
    <w:p w:rsidR="00917A65" w:rsidRPr="003338B5" w:rsidRDefault="00917A65" w:rsidP="00E16D50"/>
    <w:p w:rsidR="00DA52D7" w:rsidRDefault="00C534BC" w:rsidP="003338B5">
      <w:pPr>
        <w:tabs>
          <w:tab w:val="left" w:pos="5760"/>
        </w:tabs>
      </w:pPr>
      <w:r w:rsidRPr="003338B5">
        <w:t xml:space="preserve">11:00      </w:t>
      </w:r>
      <w:r w:rsidR="00D025E0" w:rsidRPr="003338B5">
        <w:t>Introductory Remarks</w:t>
      </w:r>
      <w:r w:rsidR="00E67019" w:rsidRPr="003338B5">
        <w:tab/>
        <w:t>Dr. Robert Collins, Chair</w:t>
      </w:r>
    </w:p>
    <w:p w:rsidR="00D64677" w:rsidRPr="003338B5" w:rsidRDefault="00D64677" w:rsidP="003338B5">
      <w:pPr>
        <w:tabs>
          <w:tab w:val="left" w:pos="5760"/>
        </w:tabs>
      </w:pPr>
    </w:p>
    <w:p w:rsidR="003338B5" w:rsidRPr="003338B5" w:rsidRDefault="003338B5" w:rsidP="005F7D6E">
      <w:pPr>
        <w:tabs>
          <w:tab w:val="left" w:pos="6120"/>
        </w:tabs>
      </w:pPr>
    </w:p>
    <w:p w:rsidR="009949D5" w:rsidRDefault="00C534BC" w:rsidP="009949D5">
      <w:r w:rsidRPr="003338B5">
        <w:t>11:</w:t>
      </w:r>
      <w:r w:rsidR="003516E9">
        <w:t>10</w:t>
      </w:r>
      <w:r w:rsidR="00B361B1">
        <w:t xml:space="preserve">  </w:t>
      </w:r>
      <w:r w:rsidR="00D64677">
        <w:t xml:space="preserve">  </w:t>
      </w:r>
      <w:r w:rsidR="00B361B1">
        <w:t xml:space="preserve"> </w:t>
      </w:r>
      <w:r w:rsidR="009949D5">
        <w:t>MSDH updates</w:t>
      </w:r>
      <w:r w:rsidR="001C3AFE">
        <w:t>/E-</w:t>
      </w:r>
      <w:r w:rsidR="005656C6">
        <w:t>cigarettes</w:t>
      </w:r>
      <w:r w:rsidR="009949D5">
        <w:tab/>
      </w:r>
      <w:r w:rsidR="009949D5">
        <w:tab/>
      </w:r>
      <w:r w:rsidR="009949D5">
        <w:tab/>
      </w:r>
      <w:r w:rsidR="009949D5">
        <w:tab/>
        <w:t>Amy Winter, Director,</w:t>
      </w:r>
    </w:p>
    <w:p w:rsidR="009949D5" w:rsidRPr="003338B5" w:rsidRDefault="009949D5" w:rsidP="009949D5">
      <w:pPr>
        <w:ind w:left="5040" w:firstLine="720"/>
      </w:pPr>
      <w:r>
        <w:t>Office of Tobacco Control</w:t>
      </w:r>
      <w:r>
        <w:tab/>
      </w:r>
    </w:p>
    <w:p w:rsidR="009949D5" w:rsidRPr="003338B5" w:rsidRDefault="009949D5" w:rsidP="009949D5"/>
    <w:p w:rsidR="00C534BC" w:rsidRDefault="009949D5" w:rsidP="00617DEE">
      <w:pPr>
        <w:tabs>
          <w:tab w:val="left" w:pos="270"/>
          <w:tab w:val="left" w:pos="5760"/>
        </w:tabs>
      </w:pPr>
      <w:r>
        <w:t xml:space="preserve">11:30     </w:t>
      </w:r>
      <w:r w:rsidR="00B361B1">
        <w:t xml:space="preserve"> </w:t>
      </w:r>
      <w:r w:rsidR="00D64677">
        <w:t xml:space="preserve">Engaging the Behavioral </w:t>
      </w:r>
      <w:r w:rsidR="00D64677">
        <w:tab/>
      </w:r>
      <w:r w:rsidR="003516E9" w:rsidRPr="004F328E">
        <w:t>Pamela Luckett,</w:t>
      </w:r>
      <w:r w:rsidR="00F60272" w:rsidRPr="004F328E">
        <w:t xml:space="preserve"> </w:t>
      </w:r>
      <w:r w:rsidR="00F60272" w:rsidRPr="004F328E">
        <w:rPr>
          <w:color w:val="000000"/>
          <w:lang w:val="en"/>
        </w:rPr>
        <w:t>PGL Consulting LLC</w:t>
      </w:r>
    </w:p>
    <w:p w:rsidR="000B63D5" w:rsidRPr="003338B5" w:rsidRDefault="00D64677" w:rsidP="00617DEE">
      <w:pPr>
        <w:tabs>
          <w:tab w:val="left" w:pos="270"/>
          <w:tab w:val="left" w:pos="5760"/>
        </w:tabs>
      </w:pPr>
      <w:r>
        <w:tab/>
        <w:t xml:space="preserve">           Health Community</w:t>
      </w:r>
    </w:p>
    <w:p w:rsidR="003338B5" w:rsidRPr="003338B5" w:rsidRDefault="003338B5" w:rsidP="00E16D50"/>
    <w:p w:rsidR="009949D5" w:rsidRDefault="00C534BC" w:rsidP="00B85CDB">
      <w:pPr>
        <w:tabs>
          <w:tab w:val="left" w:pos="270"/>
          <w:tab w:val="left" w:pos="5760"/>
        </w:tabs>
      </w:pPr>
      <w:r w:rsidRPr="003338B5">
        <w:t>11</w:t>
      </w:r>
      <w:r w:rsidR="00617DEE">
        <w:t>:</w:t>
      </w:r>
      <w:r w:rsidR="009949D5">
        <w:t>5</w:t>
      </w:r>
      <w:r w:rsidRPr="003338B5">
        <w:t xml:space="preserve">0    </w:t>
      </w:r>
      <w:r w:rsidR="00E246C7">
        <w:t xml:space="preserve"> </w:t>
      </w:r>
      <w:r w:rsidRPr="003338B5">
        <w:t xml:space="preserve"> </w:t>
      </w:r>
      <w:r w:rsidR="008E49DD">
        <w:t>MS Youth Programs Update</w:t>
      </w:r>
      <w:r w:rsidR="008E49DD">
        <w:tab/>
        <w:t>Brenda B Caffe, Executive Director</w:t>
      </w:r>
    </w:p>
    <w:p w:rsidR="00C534BC" w:rsidRPr="000B63D5" w:rsidRDefault="008E49DD" w:rsidP="008E49DD">
      <w:pPr>
        <w:tabs>
          <w:tab w:val="left" w:pos="270"/>
          <w:tab w:val="left" w:pos="5760"/>
        </w:tabs>
        <w:ind w:left="5760"/>
        <w:rPr>
          <w:rFonts w:ascii="Segoe UI" w:hAnsi="Segoe UI" w:cs="Segoe UI"/>
          <w:color w:val="000000" w:themeColor="text1"/>
          <w:sz w:val="22"/>
          <w:szCs w:val="22"/>
          <w:lang w:val="en"/>
        </w:rPr>
      </w:pPr>
      <w:proofErr w:type="spellStart"/>
      <w:r>
        <w:t>Caffee</w:t>
      </w:r>
      <w:proofErr w:type="spellEnd"/>
      <w:r>
        <w:t xml:space="preserve"> </w:t>
      </w:r>
      <w:proofErr w:type="spellStart"/>
      <w:r>
        <w:t>Caffee</w:t>
      </w:r>
      <w:proofErr w:type="spellEnd"/>
      <w:r>
        <w:t xml:space="preserve"> &amp; Associates Public Health Foundation, Inc.</w:t>
      </w:r>
      <w:r w:rsidR="00E246C7">
        <w:rPr>
          <w:color w:val="000000" w:themeColor="text1"/>
          <w:sz w:val="22"/>
          <w:szCs w:val="22"/>
          <w:lang w:val="en"/>
        </w:rPr>
        <w:tab/>
      </w:r>
      <w:r w:rsidR="00E246C7">
        <w:rPr>
          <w:color w:val="000000" w:themeColor="text1"/>
          <w:sz w:val="22"/>
          <w:szCs w:val="22"/>
          <w:lang w:val="en"/>
        </w:rPr>
        <w:tab/>
      </w:r>
    </w:p>
    <w:p w:rsidR="00617DEE" w:rsidRDefault="003516E9" w:rsidP="003338B5">
      <w:pPr>
        <w:tabs>
          <w:tab w:val="left" w:pos="900"/>
          <w:tab w:val="left" w:pos="5760"/>
        </w:tabs>
      </w:pPr>
      <w:r>
        <w:t>12:</w:t>
      </w:r>
      <w:r w:rsidR="008E49DD">
        <w:t>05</w:t>
      </w:r>
      <w:r>
        <w:t xml:space="preserve">   </w:t>
      </w:r>
      <w:r w:rsidR="00E246C7">
        <w:tab/>
      </w:r>
      <w:r>
        <w:t>Networking Lunch</w:t>
      </w:r>
    </w:p>
    <w:p w:rsidR="009949D5" w:rsidRDefault="009949D5" w:rsidP="003338B5">
      <w:pPr>
        <w:tabs>
          <w:tab w:val="left" w:pos="900"/>
          <w:tab w:val="left" w:pos="5760"/>
        </w:tabs>
      </w:pPr>
    </w:p>
    <w:p w:rsidR="00B85CDB" w:rsidRDefault="009949D5" w:rsidP="00B85CDB">
      <w:pPr>
        <w:tabs>
          <w:tab w:val="left" w:pos="270"/>
          <w:tab w:val="left" w:pos="5760"/>
        </w:tabs>
        <w:rPr>
          <w:color w:val="000000" w:themeColor="text1"/>
          <w:sz w:val="22"/>
          <w:szCs w:val="22"/>
          <w:lang w:val="en"/>
        </w:rPr>
      </w:pPr>
      <w:r w:rsidRPr="003338B5">
        <w:t>1</w:t>
      </w:r>
      <w:r>
        <w:t>2</w:t>
      </w:r>
      <w:r w:rsidRPr="003338B5">
        <w:t>:</w:t>
      </w:r>
      <w:r>
        <w:t>4</w:t>
      </w:r>
      <w:r w:rsidRPr="003338B5">
        <w:t xml:space="preserve">0     </w:t>
      </w:r>
      <w:r w:rsidR="00B85CDB">
        <w:t xml:space="preserve"> </w:t>
      </w:r>
      <w:r w:rsidR="00B85CDB">
        <w:t xml:space="preserve">MS Tobacco Quitline  </w:t>
      </w:r>
      <w:r w:rsidR="00AB0001">
        <w:t xml:space="preserve"> </w:t>
      </w:r>
      <w:r w:rsidR="00AB0001">
        <w:tab/>
      </w:r>
      <w:r w:rsidR="00B85CDB">
        <w:t xml:space="preserve">Christie </w:t>
      </w:r>
      <w:proofErr w:type="spellStart"/>
      <w:r w:rsidR="00B85CDB">
        <w:t>Cresswell</w:t>
      </w:r>
      <w:proofErr w:type="spellEnd"/>
      <w:r w:rsidR="00B85CDB">
        <w:t xml:space="preserve">, </w:t>
      </w:r>
      <w:r w:rsidR="00B85CDB" w:rsidRPr="000B63D5">
        <w:rPr>
          <w:color w:val="000000" w:themeColor="text1"/>
          <w:sz w:val="22"/>
          <w:szCs w:val="22"/>
          <w:lang w:val="en"/>
        </w:rPr>
        <w:t>Director</w:t>
      </w:r>
      <w:r w:rsidR="00B85CDB">
        <w:rPr>
          <w:color w:val="000000" w:themeColor="text1"/>
          <w:sz w:val="22"/>
          <w:szCs w:val="22"/>
          <w:lang w:val="en"/>
        </w:rPr>
        <w:t xml:space="preserve">, Mississippi </w:t>
      </w:r>
    </w:p>
    <w:p w:rsidR="00B85CDB" w:rsidRPr="000B63D5" w:rsidRDefault="00B85CDB" w:rsidP="00B85CDB">
      <w:pPr>
        <w:tabs>
          <w:tab w:val="left" w:pos="270"/>
          <w:tab w:val="left" w:pos="5760"/>
        </w:tabs>
        <w:rPr>
          <w:rFonts w:ascii="Segoe UI" w:hAnsi="Segoe UI" w:cs="Segoe UI"/>
          <w:color w:val="000000" w:themeColor="text1"/>
          <w:sz w:val="22"/>
          <w:szCs w:val="22"/>
          <w:lang w:val="en"/>
        </w:rPr>
      </w:pPr>
      <w:r>
        <w:rPr>
          <w:color w:val="000000" w:themeColor="text1"/>
          <w:sz w:val="22"/>
          <w:szCs w:val="22"/>
          <w:lang w:val="en"/>
        </w:rPr>
        <w:tab/>
        <w:t xml:space="preserve">            Data and Updates</w:t>
      </w:r>
      <w:r>
        <w:rPr>
          <w:color w:val="000000" w:themeColor="text1"/>
          <w:sz w:val="22"/>
          <w:szCs w:val="22"/>
          <w:lang w:val="en"/>
        </w:rPr>
        <w:tab/>
        <w:t>Tobacco Quitline</w:t>
      </w:r>
    </w:p>
    <w:p w:rsidR="00CE5F8F" w:rsidRDefault="009949D5" w:rsidP="00CE5F8F">
      <w:pPr>
        <w:tabs>
          <w:tab w:val="left" w:pos="900"/>
          <w:tab w:val="left" w:pos="5760"/>
        </w:tabs>
      </w:pPr>
      <w:r>
        <w:tab/>
      </w:r>
    </w:p>
    <w:p w:rsidR="00AE0524" w:rsidRPr="003338B5" w:rsidRDefault="008E49DD" w:rsidP="00AE0524">
      <w:pPr>
        <w:tabs>
          <w:tab w:val="left" w:pos="270"/>
          <w:tab w:val="left" w:pos="900"/>
          <w:tab w:val="left" w:pos="5760"/>
          <w:tab w:val="left" w:pos="6120"/>
        </w:tabs>
      </w:pPr>
      <w:r>
        <w:t xml:space="preserve"> </w:t>
      </w:r>
      <w:r w:rsidR="00AE0524">
        <w:t>1</w:t>
      </w:r>
      <w:r>
        <w:t>:00</w:t>
      </w:r>
      <w:r w:rsidR="00AE0524">
        <w:t xml:space="preserve"> </w:t>
      </w:r>
      <w:r w:rsidR="00E246C7">
        <w:tab/>
      </w:r>
      <w:r w:rsidR="00AE0524" w:rsidRPr="003338B5">
        <w:t>Legislative Activities</w:t>
      </w:r>
      <w:r w:rsidR="00AE0524" w:rsidRPr="003338B5">
        <w:tab/>
        <w:t xml:space="preserve">Partners </w:t>
      </w:r>
    </w:p>
    <w:p w:rsidR="00AE0524" w:rsidRPr="003338B5" w:rsidRDefault="00AE0524" w:rsidP="00AE0524">
      <w:pPr>
        <w:tabs>
          <w:tab w:val="left" w:pos="270"/>
          <w:tab w:val="left" w:pos="5850"/>
        </w:tabs>
      </w:pPr>
      <w:r w:rsidRPr="003338B5">
        <w:tab/>
      </w:r>
      <w:r w:rsidRPr="003338B5">
        <w:tab/>
        <w:t xml:space="preserve">   American Heart Association</w:t>
      </w:r>
    </w:p>
    <w:p w:rsidR="00AE0524" w:rsidRPr="003338B5" w:rsidRDefault="00AE0524" w:rsidP="00AE0524">
      <w:pPr>
        <w:tabs>
          <w:tab w:val="left" w:pos="5850"/>
        </w:tabs>
      </w:pPr>
      <w:r w:rsidRPr="003338B5">
        <w:tab/>
        <w:t xml:space="preserve">   American Cancer Society</w:t>
      </w:r>
    </w:p>
    <w:p w:rsidR="00AE0524" w:rsidRPr="003338B5" w:rsidRDefault="00AE0524" w:rsidP="00AE0524">
      <w:pPr>
        <w:tabs>
          <w:tab w:val="left" w:pos="5850"/>
        </w:tabs>
      </w:pPr>
      <w:r w:rsidRPr="003338B5">
        <w:tab/>
        <w:t xml:space="preserve">   American Lung Association</w:t>
      </w:r>
    </w:p>
    <w:p w:rsidR="00AE0524" w:rsidRPr="003338B5" w:rsidRDefault="00AE0524" w:rsidP="00AE0524">
      <w:pPr>
        <w:tabs>
          <w:tab w:val="left" w:pos="5850"/>
        </w:tabs>
      </w:pPr>
      <w:r w:rsidRPr="003338B5">
        <w:tab/>
      </w:r>
      <w:r>
        <w:t xml:space="preserve"> </w:t>
      </w:r>
      <w:r w:rsidRPr="003338B5">
        <w:t xml:space="preserve">  The Partnership for a Healthy Mississippi</w:t>
      </w:r>
    </w:p>
    <w:p w:rsidR="00AE0524" w:rsidRPr="003338B5" w:rsidRDefault="00E246C7" w:rsidP="00AE0524">
      <w:r>
        <w:t xml:space="preserve"> </w:t>
      </w:r>
      <w:r w:rsidR="00AE0524">
        <w:t>1:</w:t>
      </w:r>
      <w:r w:rsidR="008E49DD">
        <w:t>2</w:t>
      </w:r>
      <w:r w:rsidR="00AE0524">
        <w:t xml:space="preserve">0 </w:t>
      </w:r>
      <w:r>
        <w:tab/>
        <w:t xml:space="preserve">   </w:t>
      </w:r>
      <w:r w:rsidR="00AE0524" w:rsidRPr="003338B5">
        <w:t>Business (Old/New)</w:t>
      </w:r>
    </w:p>
    <w:p w:rsidR="003338B5" w:rsidRPr="003338B5" w:rsidRDefault="00AE0524" w:rsidP="009949D5">
      <w:pPr>
        <w:tabs>
          <w:tab w:val="left" w:pos="6120"/>
        </w:tabs>
      </w:pPr>
      <w:r>
        <w:t xml:space="preserve"> </w:t>
      </w:r>
    </w:p>
    <w:p w:rsidR="00F76FD9" w:rsidRPr="003338B5" w:rsidRDefault="00E246C7" w:rsidP="003338B5">
      <w:pPr>
        <w:tabs>
          <w:tab w:val="left" w:pos="900"/>
        </w:tabs>
      </w:pPr>
      <w:r>
        <w:t xml:space="preserve"> </w:t>
      </w:r>
      <w:r w:rsidR="00C1252C" w:rsidRPr="003338B5">
        <w:t>1:50</w:t>
      </w:r>
      <w:r w:rsidR="003338B5" w:rsidRPr="003338B5">
        <w:t xml:space="preserve">   </w:t>
      </w:r>
      <w:r>
        <w:t xml:space="preserve">  </w:t>
      </w:r>
      <w:r w:rsidR="002757BA">
        <w:t xml:space="preserve">  </w:t>
      </w:r>
      <w:r w:rsidR="00F76FD9" w:rsidRPr="003338B5">
        <w:t>Closing Remarks</w:t>
      </w:r>
      <w:r w:rsidR="00C534BC" w:rsidRPr="003338B5">
        <w:t xml:space="preserve">/Comments/Feedback </w:t>
      </w:r>
    </w:p>
    <w:p w:rsidR="003338B5" w:rsidRPr="003338B5" w:rsidRDefault="003338B5" w:rsidP="003338B5">
      <w:pPr>
        <w:tabs>
          <w:tab w:val="left" w:pos="900"/>
        </w:tabs>
      </w:pPr>
    </w:p>
    <w:p w:rsidR="00C1252C" w:rsidRPr="003338B5" w:rsidRDefault="00C1252C" w:rsidP="00E16D50"/>
    <w:p w:rsidR="0035069D" w:rsidRPr="003338B5" w:rsidRDefault="00E246C7" w:rsidP="00E16D50">
      <w:pPr>
        <w:rPr>
          <w:b/>
        </w:rPr>
      </w:pPr>
      <w:r>
        <w:t xml:space="preserve">  </w:t>
      </w:r>
      <w:r w:rsidR="00C1252C" w:rsidRPr="003338B5">
        <w:t xml:space="preserve">2:00 </w:t>
      </w:r>
      <w:r>
        <w:tab/>
        <w:t xml:space="preserve">  </w:t>
      </w:r>
      <w:r w:rsidR="00C1252C" w:rsidRPr="003338B5">
        <w:t xml:space="preserve">  Adjourn</w:t>
      </w:r>
    </w:p>
    <w:p w:rsidR="0035069D" w:rsidRPr="003338B5" w:rsidRDefault="0035069D" w:rsidP="00E16D50">
      <w:pPr>
        <w:rPr>
          <w:b/>
        </w:rPr>
      </w:pPr>
    </w:p>
    <w:p w:rsidR="002757BA" w:rsidRDefault="002757BA" w:rsidP="0035069D">
      <w:pPr>
        <w:jc w:val="center"/>
        <w:rPr>
          <w:b/>
          <w:color w:val="002060"/>
        </w:rPr>
      </w:pPr>
    </w:p>
    <w:p w:rsidR="002757BA" w:rsidRDefault="002757BA" w:rsidP="0035069D">
      <w:pPr>
        <w:jc w:val="center"/>
        <w:rPr>
          <w:b/>
          <w:color w:val="002060"/>
        </w:rPr>
      </w:pPr>
    </w:p>
    <w:p w:rsidR="0035069D" w:rsidRPr="00572F93" w:rsidRDefault="00E018FD" w:rsidP="0035069D">
      <w:pPr>
        <w:jc w:val="center"/>
        <w:rPr>
          <w:b/>
          <w:color w:val="002060"/>
        </w:rPr>
      </w:pPr>
      <w:r w:rsidRPr="00572F93">
        <w:rPr>
          <w:b/>
          <w:color w:val="002060"/>
        </w:rPr>
        <w:t xml:space="preserve">Next </w:t>
      </w:r>
      <w:r w:rsidR="003338B5" w:rsidRPr="00572F93">
        <w:rPr>
          <w:b/>
          <w:color w:val="002060"/>
        </w:rPr>
        <w:t>m</w:t>
      </w:r>
      <w:r w:rsidRPr="00572F93">
        <w:rPr>
          <w:b/>
          <w:color w:val="002060"/>
        </w:rPr>
        <w:t xml:space="preserve">eeting is scheduled for </w:t>
      </w:r>
      <w:r w:rsidR="00AE0524" w:rsidRPr="00572F93">
        <w:rPr>
          <w:b/>
          <w:color w:val="002060"/>
        </w:rPr>
        <w:t>February 7</w:t>
      </w:r>
      <w:r w:rsidRPr="00572F93">
        <w:rPr>
          <w:b/>
          <w:color w:val="002060"/>
        </w:rPr>
        <w:t>, 20</w:t>
      </w:r>
      <w:r w:rsidR="00015954" w:rsidRPr="00572F93">
        <w:rPr>
          <w:b/>
          <w:color w:val="002060"/>
        </w:rPr>
        <w:t>20</w:t>
      </w:r>
      <w:r w:rsidRPr="00572F93">
        <w:rPr>
          <w:b/>
          <w:color w:val="002060"/>
        </w:rPr>
        <w:t xml:space="preserve"> from 11:00 </w:t>
      </w:r>
      <w:r w:rsidR="003338B5" w:rsidRPr="00572F93">
        <w:rPr>
          <w:b/>
          <w:color w:val="002060"/>
        </w:rPr>
        <w:t xml:space="preserve">a.m. </w:t>
      </w:r>
      <w:r w:rsidRPr="00572F93">
        <w:rPr>
          <w:b/>
          <w:color w:val="002060"/>
        </w:rPr>
        <w:t>– 2:00</w:t>
      </w:r>
      <w:r w:rsidR="003338B5" w:rsidRPr="00572F93">
        <w:rPr>
          <w:b/>
          <w:color w:val="002060"/>
        </w:rPr>
        <w:t xml:space="preserve"> p.m.</w:t>
      </w:r>
    </w:p>
    <w:p w:rsidR="00E018FD" w:rsidRPr="00572F93" w:rsidRDefault="00E018FD" w:rsidP="0035069D">
      <w:pPr>
        <w:jc w:val="center"/>
        <w:rPr>
          <w:b/>
          <w:color w:val="002060"/>
        </w:rPr>
      </w:pPr>
      <w:r w:rsidRPr="00572F93">
        <w:rPr>
          <w:b/>
          <w:color w:val="002060"/>
        </w:rPr>
        <w:t>Location:</w:t>
      </w:r>
      <w:r w:rsidR="006E713C" w:rsidRPr="00572F93">
        <w:rPr>
          <w:b/>
          <w:color w:val="002060"/>
        </w:rPr>
        <w:t xml:space="preserve"> MSPHI</w:t>
      </w:r>
      <w:r w:rsidR="00572F93" w:rsidRPr="00572F93">
        <w:rPr>
          <w:b/>
          <w:color w:val="002060"/>
        </w:rPr>
        <w:t xml:space="preserve">, </w:t>
      </w:r>
      <w:r w:rsidR="006E713C" w:rsidRPr="00572F93">
        <w:rPr>
          <w:b/>
          <w:color w:val="002060"/>
        </w:rPr>
        <w:t>829 Wilson Dr. Suite C, Ridgeland, MS 3</w:t>
      </w:r>
      <w:r w:rsidR="00572F93" w:rsidRPr="00572F93">
        <w:rPr>
          <w:b/>
          <w:color w:val="002060"/>
        </w:rPr>
        <w:t>9157</w:t>
      </w:r>
    </w:p>
    <w:sectPr w:rsidR="00E018FD" w:rsidRPr="00572F93" w:rsidSect="003338B5">
      <w:pgSz w:w="12240" w:h="15840"/>
      <w:pgMar w:top="1440" w:right="36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B2F5C"/>
    <w:multiLevelType w:val="multilevel"/>
    <w:tmpl w:val="74A07D00"/>
    <w:lvl w:ilvl="0">
      <w:start w:val="1"/>
      <w:numFmt w:val="upperLetter"/>
      <w:pStyle w:val="Heading1"/>
      <w:lvlText w:val="%1."/>
      <w:lvlJc w:val="left"/>
      <w:pPr>
        <w:ind w:left="0" w:firstLine="0"/>
      </w:pPr>
      <w:rPr>
        <w:rFonts w:hint="default"/>
        <w:b w:val="0"/>
        <w:sz w:val="24"/>
      </w:rPr>
    </w:lvl>
    <w:lvl w:ilvl="1">
      <w:start w:val="1"/>
      <w:numFmt w:val="decimal"/>
      <w:pStyle w:val="Heading2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Roman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0"/>
    <w:rsid w:val="0001049F"/>
    <w:rsid w:val="00015954"/>
    <w:rsid w:val="000A5857"/>
    <w:rsid w:val="000B63D5"/>
    <w:rsid w:val="000E48B4"/>
    <w:rsid w:val="000F1CB3"/>
    <w:rsid w:val="00117B43"/>
    <w:rsid w:val="00127745"/>
    <w:rsid w:val="00152894"/>
    <w:rsid w:val="001C3AFE"/>
    <w:rsid w:val="00202EA8"/>
    <w:rsid w:val="002757BA"/>
    <w:rsid w:val="003338B5"/>
    <w:rsid w:val="00343530"/>
    <w:rsid w:val="0035069D"/>
    <w:rsid w:val="003516E9"/>
    <w:rsid w:val="004607F6"/>
    <w:rsid w:val="004E0640"/>
    <w:rsid w:val="004F328E"/>
    <w:rsid w:val="00502239"/>
    <w:rsid w:val="0054759B"/>
    <w:rsid w:val="005656C6"/>
    <w:rsid w:val="00571582"/>
    <w:rsid w:val="00572F93"/>
    <w:rsid w:val="005F7D6E"/>
    <w:rsid w:val="00617DEE"/>
    <w:rsid w:val="00674121"/>
    <w:rsid w:val="006B69A3"/>
    <w:rsid w:val="006B6FAD"/>
    <w:rsid w:val="006E713C"/>
    <w:rsid w:val="00735497"/>
    <w:rsid w:val="007439C1"/>
    <w:rsid w:val="007D0E43"/>
    <w:rsid w:val="008018EE"/>
    <w:rsid w:val="00807696"/>
    <w:rsid w:val="008E49DD"/>
    <w:rsid w:val="00917A65"/>
    <w:rsid w:val="00924EF1"/>
    <w:rsid w:val="009316A4"/>
    <w:rsid w:val="00955CCB"/>
    <w:rsid w:val="00956FC4"/>
    <w:rsid w:val="00982991"/>
    <w:rsid w:val="009949D5"/>
    <w:rsid w:val="00A02C59"/>
    <w:rsid w:val="00A407F7"/>
    <w:rsid w:val="00A738EA"/>
    <w:rsid w:val="00AB0001"/>
    <w:rsid w:val="00AE0524"/>
    <w:rsid w:val="00AE69DC"/>
    <w:rsid w:val="00AF19BB"/>
    <w:rsid w:val="00B01263"/>
    <w:rsid w:val="00B361B1"/>
    <w:rsid w:val="00B85CDB"/>
    <w:rsid w:val="00BA7EBA"/>
    <w:rsid w:val="00C1252C"/>
    <w:rsid w:val="00C3050B"/>
    <w:rsid w:val="00C316DC"/>
    <w:rsid w:val="00C534BC"/>
    <w:rsid w:val="00C67185"/>
    <w:rsid w:val="00CD2A0F"/>
    <w:rsid w:val="00CE1F53"/>
    <w:rsid w:val="00CE5F8F"/>
    <w:rsid w:val="00D025E0"/>
    <w:rsid w:val="00D64677"/>
    <w:rsid w:val="00D75B19"/>
    <w:rsid w:val="00DA52D7"/>
    <w:rsid w:val="00E018FD"/>
    <w:rsid w:val="00E16D50"/>
    <w:rsid w:val="00E246C7"/>
    <w:rsid w:val="00E365FC"/>
    <w:rsid w:val="00E67019"/>
    <w:rsid w:val="00E72848"/>
    <w:rsid w:val="00EC2F77"/>
    <w:rsid w:val="00F60272"/>
    <w:rsid w:val="00F7014F"/>
    <w:rsid w:val="00F76FD9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0C7D"/>
  <w15:docId w15:val="{C5ABC115-4ACC-40A4-BB37-31025569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497"/>
    <w:pPr>
      <w:widowControl w:val="0"/>
      <w:overflowPunct w:val="0"/>
      <w:adjustRightInd w:val="0"/>
    </w:pPr>
    <w:rPr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4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4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4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497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497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4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497"/>
    <w:pPr>
      <w:spacing w:before="240" w:after="60"/>
      <w:ind w:left="57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549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35497"/>
    <w:rPr>
      <w:rFonts w:ascii="Cambria" w:hAnsi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link w:val="Heading3"/>
    <w:uiPriority w:val="9"/>
    <w:rsid w:val="00735497"/>
    <w:rPr>
      <w:rFonts w:ascii="Cambria" w:hAnsi="Cambria"/>
      <w:b/>
      <w:bCs/>
      <w:kern w:val="28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35497"/>
    <w:rPr>
      <w:rFonts w:ascii="Calibri" w:hAnsi="Calibri"/>
      <w:b/>
      <w:bCs/>
      <w:kern w:val="28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35497"/>
    <w:rPr>
      <w:rFonts w:ascii="Calibri" w:hAnsi="Calibri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35497"/>
    <w:rPr>
      <w:rFonts w:ascii="Calibri" w:hAnsi="Calibri"/>
      <w:b/>
      <w:bCs/>
      <w:kern w:val="28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35497"/>
    <w:rPr>
      <w:rFonts w:ascii="Calibri" w:hAnsi="Calibri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35497"/>
    <w:rPr>
      <w:rFonts w:ascii="Calibri" w:hAnsi="Calibri"/>
      <w:i/>
      <w:iCs/>
      <w:kern w:val="28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35497"/>
    <w:rPr>
      <w:rFonts w:ascii="Cambria" w:hAnsi="Cambria"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497"/>
    <w:pPr>
      <w:ind w:left="720"/>
    </w:pPr>
  </w:style>
  <w:style w:type="paragraph" w:styleId="NoSpacing">
    <w:name w:val="No Spacing"/>
    <w:uiPriority w:val="1"/>
    <w:qFormat/>
    <w:rsid w:val="00807696"/>
    <w:pPr>
      <w:widowControl w:val="0"/>
      <w:overflowPunct w:val="0"/>
      <w:adjustRightInd w:val="0"/>
    </w:pPr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Toaster, Yvonne</dc:creator>
  <cp:lastModifiedBy>Allen, Reeshemah</cp:lastModifiedBy>
  <cp:revision>9</cp:revision>
  <cp:lastPrinted>2019-10-09T16:59:00Z</cp:lastPrinted>
  <dcterms:created xsi:type="dcterms:W3CDTF">2019-10-08T21:22:00Z</dcterms:created>
  <dcterms:modified xsi:type="dcterms:W3CDTF">2019-10-11T15:34:00Z</dcterms:modified>
</cp:coreProperties>
</file>