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2CDB7" w14:textId="77777777" w:rsidR="00742698" w:rsidRDefault="00742698" w:rsidP="00742698">
      <w:pPr>
        <w:jc w:val="center"/>
        <w:rPr>
          <w:rFonts w:ascii="Arial" w:hAnsi="Arial"/>
          <w:b/>
        </w:rPr>
      </w:pPr>
      <w:r>
        <w:rPr>
          <w:rFonts w:ascii="Arial" w:hAnsi="Arial"/>
          <w:b/>
        </w:rPr>
        <w:t xml:space="preserve">NOTICE OF MEETING OF THE </w:t>
      </w:r>
    </w:p>
    <w:p w14:paraId="1B4ACCA9" w14:textId="77777777" w:rsidR="00742698" w:rsidRDefault="00742698" w:rsidP="00742698">
      <w:pPr>
        <w:jc w:val="center"/>
        <w:rPr>
          <w:rFonts w:ascii="Arial" w:hAnsi="Arial"/>
          <w:b/>
        </w:rPr>
      </w:pPr>
      <w:r>
        <w:rPr>
          <w:rFonts w:ascii="Arial" w:hAnsi="Arial"/>
          <w:b/>
        </w:rPr>
        <w:t>MISSISSIPPI CHARTER SCHOOL AUTHORIZER BOARD</w:t>
      </w:r>
    </w:p>
    <w:p w14:paraId="1F9A2771" w14:textId="77777777" w:rsidR="00742698" w:rsidRDefault="00742698" w:rsidP="00742698">
      <w:pPr>
        <w:jc w:val="center"/>
        <w:rPr>
          <w:rFonts w:ascii="Arial" w:hAnsi="Arial"/>
          <w:b/>
        </w:rPr>
      </w:pPr>
    </w:p>
    <w:p w14:paraId="77E7EECB" w14:textId="77777777" w:rsidR="00742698" w:rsidRDefault="00742698" w:rsidP="00742698">
      <w:pPr>
        <w:spacing w:line="360" w:lineRule="auto"/>
        <w:rPr>
          <w:rFonts w:asciiTheme="majorHAnsi" w:hAnsiTheme="majorHAnsi"/>
          <w:b/>
        </w:rPr>
      </w:pPr>
    </w:p>
    <w:p w14:paraId="17C0CC4C" w14:textId="6D8185B3" w:rsidR="00742698" w:rsidRDefault="00742698" w:rsidP="00742698">
      <w:pPr>
        <w:spacing w:line="360" w:lineRule="auto"/>
        <w:rPr>
          <w:rFonts w:asciiTheme="majorHAnsi" w:hAnsiTheme="majorHAnsi"/>
        </w:rPr>
      </w:pPr>
      <w:r w:rsidRPr="00FD1257">
        <w:rPr>
          <w:rFonts w:asciiTheme="majorHAnsi" w:hAnsiTheme="majorHAnsi"/>
          <w:b/>
        </w:rPr>
        <w:t xml:space="preserve">NOTICE </w:t>
      </w:r>
      <w:r w:rsidRPr="00FD1257">
        <w:rPr>
          <w:rFonts w:asciiTheme="majorHAnsi" w:hAnsiTheme="majorHAnsi"/>
        </w:rPr>
        <w:t xml:space="preserve">is hereby given of a meeting of the Mississippi Charter School Authorizer Board to be </w:t>
      </w:r>
      <w:r>
        <w:rPr>
          <w:rFonts w:asciiTheme="majorHAnsi" w:hAnsiTheme="majorHAnsi"/>
        </w:rPr>
        <w:t xml:space="preserve">held on Monday, </w:t>
      </w:r>
      <w:r>
        <w:rPr>
          <w:rFonts w:asciiTheme="majorHAnsi" w:hAnsiTheme="majorHAnsi"/>
          <w:color w:val="000000" w:themeColor="text1"/>
        </w:rPr>
        <w:t>January</w:t>
      </w:r>
      <w:r>
        <w:rPr>
          <w:rFonts w:asciiTheme="majorHAnsi" w:hAnsiTheme="majorHAnsi"/>
          <w:color w:val="000000" w:themeColor="text1"/>
        </w:rPr>
        <w:t xml:space="preserve"> </w:t>
      </w:r>
      <w:r>
        <w:rPr>
          <w:rFonts w:asciiTheme="majorHAnsi" w:hAnsiTheme="majorHAnsi"/>
          <w:color w:val="000000" w:themeColor="text1"/>
        </w:rPr>
        <w:t>13</w:t>
      </w:r>
      <w:r w:rsidRPr="009329E1">
        <w:rPr>
          <w:rFonts w:asciiTheme="majorHAnsi" w:hAnsiTheme="majorHAnsi"/>
          <w:color w:val="000000" w:themeColor="text1"/>
        </w:rPr>
        <w:t>th</w:t>
      </w:r>
      <w:r>
        <w:rPr>
          <w:rFonts w:asciiTheme="majorHAnsi" w:hAnsiTheme="majorHAnsi"/>
        </w:rPr>
        <w:t>, 2019 beginning at 10:00 a.m. at the Mississippi Charter School Authorizer Board offices located at 239 N. Lamar Street, Suite 207, Jackson, MS 39201. Participation at this meeting may be by teleconference at locations different from the above location pursuant to Miss. Code Ann. 25-41-5(2013) with participation being available to the public at the location set forth above. The purpose of the meeting is to conduct the regular business of the board as set forth in the attached draft agenda.</w:t>
      </w:r>
    </w:p>
    <w:p w14:paraId="5A6A3E79" w14:textId="77777777" w:rsidR="00742698" w:rsidRDefault="00742698" w:rsidP="00742698">
      <w:pPr>
        <w:spacing w:line="276" w:lineRule="auto"/>
        <w:rPr>
          <w:rFonts w:asciiTheme="majorHAnsi" w:hAnsiTheme="majorHAnsi"/>
        </w:rPr>
      </w:pPr>
    </w:p>
    <w:p w14:paraId="38EB9102" w14:textId="79DA7CBA" w:rsidR="00742698" w:rsidRPr="00742698" w:rsidRDefault="00742698" w:rsidP="00742698">
      <w:pPr>
        <w:spacing w:line="276" w:lineRule="auto"/>
        <w:rPr>
          <w:rFonts w:asciiTheme="majorHAnsi" w:hAnsiTheme="majorHAnsi"/>
          <w:color w:val="000000" w:themeColor="text1"/>
        </w:rPr>
      </w:pPr>
      <w:r>
        <w:rPr>
          <w:rFonts w:asciiTheme="majorHAnsi" w:hAnsiTheme="majorHAnsi"/>
        </w:rPr>
        <w:t xml:space="preserve">This is the </w:t>
      </w:r>
      <w:r>
        <w:rPr>
          <w:rFonts w:asciiTheme="majorHAnsi" w:hAnsiTheme="majorHAnsi"/>
          <w:color w:val="000000" w:themeColor="text1"/>
        </w:rPr>
        <w:t>2</w:t>
      </w:r>
      <w:r w:rsidRPr="00742698">
        <w:rPr>
          <w:rFonts w:asciiTheme="majorHAnsi" w:hAnsiTheme="majorHAnsi"/>
          <w:color w:val="000000" w:themeColor="text1"/>
          <w:vertAlign w:val="superscript"/>
        </w:rPr>
        <w:t>nd</w:t>
      </w:r>
      <w:r w:rsidRPr="009329E1">
        <w:rPr>
          <w:rFonts w:asciiTheme="majorHAnsi" w:hAnsiTheme="majorHAnsi"/>
          <w:color w:val="000000" w:themeColor="text1"/>
        </w:rPr>
        <w:t xml:space="preserve"> day of </w:t>
      </w:r>
      <w:r>
        <w:rPr>
          <w:rFonts w:asciiTheme="majorHAnsi" w:hAnsiTheme="majorHAnsi"/>
          <w:color w:val="000000" w:themeColor="text1"/>
        </w:rPr>
        <w:t>January</w:t>
      </w:r>
      <w:r>
        <w:rPr>
          <w:rFonts w:asciiTheme="majorHAnsi" w:hAnsiTheme="majorHAnsi"/>
          <w:color w:val="000000" w:themeColor="text1"/>
        </w:rPr>
        <w:t xml:space="preserve"> </w:t>
      </w:r>
      <w:r>
        <w:rPr>
          <w:rFonts w:asciiTheme="majorHAnsi" w:hAnsiTheme="majorHAnsi"/>
        </w:rPr>
        <w:t>20</w:t>
      </w:r>
      <w:r>
        <w:rPr>
          <w:rFonts w:asciiTheme="majorHAnsi" w:hAnsiTheme="majorHAnsi"/>
        </w:rPr>
        <w:t>20</w:t>
      </w:r>
      <w:r>
        <w:rPr>
          <w:rFonts w:asciiTheme="majorHAnsi" w:hAnsiTheme="majorHAnsi"/>
        </w:rPr>
        <w:t>.</w:t>
      </w:r>
    </w:p>
    <w:p w14:paraId="4026C687" w14:textId="77777777" w:rsidR="00742698" w:rsidRDefault="00742698" w:rsidP="00742698">
      <w:pPr>
        <w:spacing w:line="276" w:lineRule="auto"/>
        <w:rPr>
          <w:rFonts w:asciiTheme="majorHAnsi" w:hAnsiTheme="majorHAnsi"/>
        </w:rPr>
      </w:pPr>
    </w:p>
    <w:p w14:paraId="2A9B09DA" w14:textId="77777777" w:rsidR="00742698" w:rsidRDefault="00742698" w:rsidP="00742698">
      <w:pPr>
        <w:spacing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p>
    <w:p w14:paraId="18D5BDC0" w14:textId="77777777" w:rsidR="00742698" w:rsidRDefault="00742698" w:rsidP="00742698">
      <w:pPr>
        <w:spacing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BY: Dr. Lisa </w:t>
      </w:r>
      <w:proofErr w:type="spellStart"/>
      <w:r>
        <w:rPr>
          <w:rFonts w:asciiTheme="majorHAnsi" w:hAnsiTheme="majorHAnsi"/>
        </w:rPr>
        <w:t>Karmacharya</w:t>
      </w:r>
      <w:proofErr w:type="spellEnd"/>
    </w:p>
    <w:p w14:paraId="5ADD2226" w14:textId="77777777" w:rsidR="00742698" w:rsidRDefault="00742698" w:rsidP="00742698">
      <w:pPr>
        <w:spacing w:line="276"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Executive Director</w:t>
      </w:r>
    </w:p>
    <w:p w14:paraId="7073FCDE" w14:textId="77777777" w:rsidR="00742698" w:rsidRDefault="00742698" w:rsidP="00742698">
      <w:pPr>
        <w:spacing w:line="276" w:lineRule="auto"/>
        <w:rPr>
          <w:rFonts w:asciiTheme="majorHAnsi" w:hAnsiTheme="majorHAnsi"/>
        </w:rPr>
      </w:pPr>
    </w:p>
    <w:p w14:paraId="2CB8D486" w14:textId="77777777" w:rsidR="00742698" w:rsidRDefault="00742698" w:rsidP="00742698">
      <w:pPr>
        <w:spacing w:line="276" w:lineRule="auto"/>
        <w:rPr>
          <w:rFonts w:asciiTheme="majorHAnsi" w:hAnsiTheme="majorHAnsi"/>
        </w:rPr>
      </w:pPr>
    </w:p>
    <w:p w14:paraId="49BDE688" w14:textId="77777777" w:rsidR="00742698" w:rsidRDefault="00742698" w:rsidP="00742698">
      <w:pPr>
        <w:spacing w:line="276" w:lineRule="auto"/>
        <w:rPr>
          <w:rFonts w:asciiTheme="majorHAnsi" w:hAnsiTheme="majorHAnsi"/>
        </w:rPr>
      </w:pPr>
    </w:p>
    <w:p w14:paraId="1541BEAF" w14:textId="77777777" w:rsidR="00742698" w:rsidRDefault="00742698" w:rsidP="00742698">
      <w:pPr>
        <w:spacing w:line="276" w:lineRule="auto"/>
        <w:rPr>
          <w:rFonts w:asciiTheme="majorHAnsi" w:hAnsiTheme="majorHAnsi"/>
        </w:rPr>
      </w:pPr>
    </w:p>
    <w:p w14:paraId="163CF9CC" w14:textId="77777777" w:rsidR="00742698" w:rsidRDefault="00742698" w:rsidP="00742698">
      <w:pPr>
        <w:spacing w:line="276" w:lineRule="auto"/>
        <w:rPr>
          <w:rFonts w:asciiTheme="majorHAnsi" w:hAnsiTheme="majorHAnsi"/>
        </w:rPr>
      </w:pPr>
    </w:p>
    <w:p w14:paraId="3C47BFC1" w14:textId="77777777" w:rsidR="00742698" w:rsidRDefault="00742698" w:rsidP="00742698">
      <w:pPr>
        <w:spacing w:line="276" w:lineRule="auto"/>
        <w:rPr>
          <w:rFonts w:asciiTheme="majorHAnsi" w:hAnsiTheme="majorHAnsi"/>
        </w:rPr>
      </w:pPr>
    </w:p>
    <w:p w14:paraId="2794353E" w14:textId="77777777" w:rsidR="00742698" w:rsidRDefault="00742698" w:rsidP="00742698">
      <w:pPr>
        <w:spacing w:line="276" w:lineRule="auto"/>
        <w:rPr>
          <w:rFonts w:asciiTheme="majorHAnsi" w:hAnsiTheme="majorHAnsi"/>
        </w:rPr>
      </w:pPr>
    </w:p>
    <w:p w14:paraId="7BCB551A" w14:textId="77777777" w:rsidR="00742698" w:rsidRDefault="00742698" w:rsidP="00742698">
      <w:pPr>
        <w:spacing w:line="276" w:lineRule="auto"/>
        <w:rPr>
          <w:rFonts w:asciiTheme="majorHAnsi" w:hAnsiTheme="majorHAnsi"/>
        </w:rPr>
      </w:pPr>
    </w:p>
    <w:p w14:paraId="428CAE85" w14:textId="77777777" w:rsidR="00742698" w:rsidRDefault="00742698" w:rsidP="00742698">
      <w:pPr>
        <w:spacing w:line="276" w:lineRule="auto"/>
        <w:rPr>
          <w:rFonts w:asciiTheme="majorHAnsi" w:hAnsiTheme="majorHAnsi"/>
        </w:rPr>
      </w:pPr>
    </w:p>
    <w:p w14:paraId="2A1009B2" w14:textId="77777777" w:rsidR="00742698" w:rsidRDefault="00742698" w:rsidP="00742698">
      <w:pPr>
        <w:spacing w:line="276" w:lineRule="auto"/>
        <w:rPr>
          <w:rFonts w:asciiTheme="majorHAnsi" w:hAnsiTheme="majorHAnsi"/>
        </w:rPr>
      </w:pPr>
    </w:p>
    <w:p w14:paraId="4450C249" w14:textId="77777777" w:rsidR="00742698" w:rsidRDefault="00742698" w:rsidP="00742698">
      <w:pPr>
        <w:spacing w:line="276" w:lineRule="auto"/>
        <w:rPr>
          <w:rFonts w:asciiTheme="majorHAnsi" w:hAnsiTheme="majorHAnsi"/>
        </w:rPr>
      </w:pPr>
    </w:p>
    <w:p w14:paraId="693A5571" w14:textId="77777777" w:rsidR="00742698" w:rsidRDefault="00742698" w:rsidP="00742698">
      <w:pPr>
        <w:spacing w:line="276" w:lineRule="auto"/>
        <w:rPr>
          <w:rFonts w:asciiTheme="majorHAnsi" w:hAnsiTheme="majorHAnsi"/>
        </w:rPr>
      </w:pPr>
    </w:p>
    <w:p w14:paraId="7DECB19B" w14:textId="77777777" w:rsidR="00742698" w:rsidRDefault="00742698" w:rsidP="00742698">
      <w:pPr>
        <w:spacing w:line="276" w:lineRule="auto"/>
        <w:rPr>
          <w:rFonts w:asciiTheme="majorHAnsi" w:hAnsiTheme="majorHAnsi"/>
        </w:rPr>
      </w:pPr>
    </w:p>
    <w:p w14:paraId="7C66742D" w14:textId="77777777" w:rsidR="00742698" w:rsidRDefault="00742698" w:rsidP="00742698">
      <w:pPr>
        <w:spacing w:line="276" w:lineRule="auto"/>
        <w:rPr>
          <w:rFonts w:asciiTheme="majorHAnsi" w:hAnsiTheme="majorHAnsi"/>
        </w:rPr>
      </w:pPr>
    </w:p>
    <w:p w14:paraId="0183DFB5" w14:textId="77777777" w:rsidR="00742698" w:rsidRDefault="00742698" w:rsidP="00742698">
      <w:pPr>
        <w:spacing w:line="276" w:lineRule="auto"/>
        <w:rPr>
          <w:rFonts w:asciiTheme="majorHAnsi" w:hAnsiTheme="majorHAnsi"/>
        </w:rPr>
      </w:pPr>
    </w:p>
    <w:p w14:paraId="3B29D1E2" w14:textId="77777777" w:rsidR="00742698" w:rsidRDefault="00742698" w:rsidP="00742698">
      <w:pPr>
        <w:spacing w:line="276" w:lineRule="auto"/>
        <w:rPr>
          <w:rFonts w:asciiTheme="majorHAnsi" w:hAnsiTheme="majorHAnsi"/>
        </w:rPr>
      </w:pPr>
    </w:p>
    <w:p w14:paraId="4E65AE9B" w14:textId="77777777" w:rsidR="00742698" w:rsidRDefault="00742698" w:rsidP="00742698">
      <w:pPr>
        <w:spacing w:line="276" w:lineRule="auto"/>
        <w:rPr>
          <w:rFonts w:asciiTheme="majorHAnsi" w:hAnsiTheme="majorHAnsi"/>
        </w:rPr>
      </w:pPr>
    </w:p>
    <w:p w14:paraId="2DE85E01" w14:textId="77777777" w:rsidR="00742698" w:rsidRDefault="00742698" w:rsidP="00742698">
      <w:pPr>
        <w:spacing w:line="276" w:lineRule="auto"/>
        <w:rPr>
          <w:rFonts w:asciiTheme="majorHAnsi" w:hAnsiTheme="majorHAnsi"/>
        </w:rPr>
      </w:pPr>
    </w:p>
    <w:p w14:paraId="4933CCF3" w14:textId="77777777" w:rsidR="00B36AEC" w:rsidRDefault="00F965BD">
      <w:bookmarkStart w:id="0" w:name="_GoBack"/>
      <w:bookmarkEnd w:id="0"/>
    </w:p>
    <w:sectPr w:rsidR="00B36AEC" w:rsidSect="009F4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F767D6"/>
    <w:multiLevelType w:val="hybridMultilevel"/>
    <w:tmpl w:val="56929FA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698"/>
    <w:rsid w:val="001476BE"/>
    <w:rsid w:val="006B1EF3"/>
    <w:rsid w:val="00742698"/>
    <w:rsid w:val="009F4F28"/>
    <w:rsid w:val="00C43C66"/>
    <w:rsid w:val="00F9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6438E8"/>
  <w15:chartTrackingRefBased/>
  <w15:docId w15:val="{785679A3-7EB3-0C4B-9DF2-C5B3BE25F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69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698"/>
    <w:pPr>
      <w:ind w:left="720"/>
      <w:contextualSpacing/>
    </w:pPr>
  </w:style>
  <w:style w:type="paragraph" w:styleId="BalloonText">
    <w:name w:val="Balloon Text"/>
    <w:basedOn w:val="Normal"/>
    <w:link w:val="BalloonTextChar"/>
    <w:uiPriority w:val="99"/>
    <w:semiHidden/>
    <w:unhideWhenUsed/>
    <w:rsid w:val="0074269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42698"/>
    <w:rPr>
      <w:rFonts w:ascii="Times New Roman" w:eastAsiaTheme="minorEastAsia"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 Schools Support</dc:creator>
  <cp:keywords/>
  <dc:description/>
  <cp:lastModifiedBy>Charter Schools Support</cp:lastModifiedBy>
  <cp:revision>1</cp:revision>
  <cp:lastPrinted>2020-01-02T17:58:00Z</cp:lastPrinted>
  <dcterms:created xsi:type="dcterms:W3CDTF">2020-01-02T14:26:00Z</dcterms:created>
  <dcterms:modified xsi:type="dcterms:W3CDTF">2020-01-02T17:59:00Z</dcterms:modified>
</cp:coreProperties>
</file>