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9F020" w14:textId="77777777" w:rsidR="00977B36" w:rsidRDefault="00606CCF">
      <w:pPr>
        <w:ind w:left="2970"/>
        <w:rPr>
          <w:sz w:val="20"/>
        </w:rPr>
      </w:pPr>
      <w:r>
        <w:rPr>
          <w:noProof/>
          <w:sz w:val="20"/>
        </w:rPr>
        <w:drawing>
          <wp:inline distT="0" distB="0" distL="0" distR="0" wp14:anchorId="35503B49" wp14:editId="61FF1F22">
            <wp:extent cx="2648359" cy="9974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8359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DBF4A" w14:textId="77777777" w:rsidR="00977B36" w:rsidRDefault="00977B36">
      <w:pPr>
        <w:pStyle w:val="BodyText"/>
        <w:rPr>
          <w:sz w:val="36"/>
        </w:rPr>
      </w:pPr>
    </w:p>
    <w:p w14:paraId="6FE02E2E" w14:textId="77777777" w:rsidR="00977B36" w:rsidRDefault="00977B36">
      <w:pPr>
        <w:pStyle w:val="BodyText"/>
        <w:rPr>
          <w:sz w:val="36"/>
        </w:rPr>
      </w:pPr>
    </w:p>
    <w:p w14:paraId="065892AD" w14:textId="77777777" w:rsidR="00977B36" w:rsidRDefault="00977B36">
      <w:pPr>
        <w:pStyle w:val="BodyText"/>
        <w:spacing w:before="222"/>
        <w:rPr>
          <w:sz w:val="36"/>
        </w:rPr>
      </w:pPr>
    </w:p>
    <w:p w14:paraId="0EFFA2FC" w14:textId="77777777" w:rsidR="00977B36" w:rsidRDefault="00606CCF">
      <w:pPr>
        <w:ind w:left="3" w:right="576"/>
        <w:jc w:val="center"/>
        <w:rPr>
          <w:b/>
          <w:sz w:val="36"/>
        </w:rPr>
      </w:pPr>
      <w:r>
        <w:rPr>
          <w:b/>
          <w:spacing w:val="-2"/>
          <w:sz w:val="36"/>
        </w:rPr>
        <w:t>NOTICE</w:t>
      </w:r>
    </w:p>
    <w:p w14:paraId="001C5081" w14:textId="77777777" w:rsidR="00977B36" w:rsidRDefault="00977B36">
      <w:pPr>
        <w:pStyle w:val="BodyText"/>
        <w:spacing w:before="3"/>
        <w:rPr>
          <w:b/>
          <w:sz w:val="36"/>
        </w:rPr>
      </w:pPr>
    </w:p>
    <w:p w14:paraId="594905C1" w14:textId="77777777" w:rsidR="00977B36" w:rsidRDefault="00606CCF">
      <w:pPr>
        <w:ind w:right="576"/>
        <w:jc w:val="center"/>
        <w:rPr>
          <w:b/>
          <w:sz w:val="36"/>
        </w:rPr>
      </w:pPr>
      <w:r>
        <w:rPr>
          <w:b/>
          <w:sz w:val="36"/>
        </w:rPr>
        <w:t>MISSISSIPPI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BOARD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OF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EDUCATION</w:t>
      </w:r>
    </w:p>
    <w:p w14:paraId="478E7574" w14:textId="071B86C0" w:rsidR="00474FFD" w:rsidRDefault="00606CCF" w:rsidP="005B4D45">
      <w:pPr>
        <w:spacing w:before="411"/>
        <w:rPr>
          <w:b/>
          <w:spacing w:val="-2"/>
          <w:sz w:val="36"/>
        </w:rPr>
      </w:pPr>
      <w:r>
        <w:rPr>
          <w:b/>
          <w:sz w:val="36"/>
        </w:rPr>
        <w:t>School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Performance and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Accountability</w:t>
      </w:r>
      <w:r>
        <w:rPr>
          <w:b/>
          <w:spacing w:val="2"/>
          <w:sz w:val="36"/>
        </w:rPr>
        <w:t xml:space="preserve"> </w:t>
      </w:r>
      <w:r>
        <w:rPr>
          <w:b/>
          <w:sz w:val="36"/>
        </w:rPr>
        <w:t xml:space="preserve">Subcommittee </w:t>
      </w:r>
      <w:r>
        <w:rPr>
          <w:b/>
          <w:spacing w:val="-2"/>
          <w:sz w:val="36"/>
        </w:rPr>
        <w:t>Meeting</w:t>
      </w:r>
    </w:p>
    <w:p w14:paraId="023C2705" w14:textId="77777777" w:rsidR="0001300D" w:rsidRPr="0001300D" w:rsidRDefault="0001300D" w:rsidP="005B4D45">
      <w:pPr>
        <w:spacing w:before="411"/>
        <w:rPr>
          <w:b/>
          <w:spacing w:val="-2"/>
          <w:sz w:val="36"/>
        </w:rPr>
      </w:pPr>
    </w:p>
    <w:p w14:paraId="07E05CFE" w14:textId="1FE4B219" w:rsidR="00891EDD" w:rsidRPr="00474FFD" w:rsidRDefault="00606CCF" w:rsidP="005B4D45">
      <w:pPr>
        <w:pStyle w:val="Heading1"/>
        <w:spacing w:before="0" w:after="0"/>
        <w:jc w:val="left"/>
        <w:rPr>
          <w:rFonts w:ascii="New times roman" w:hAnsi="New times roman"/>
          <w:b w:val="0"/>
          <w:bCs w:val="0"/>
          <w:i w:val="0"/>
          <w:iCs/>
          <w:sz w:val="36"/>
          <w:szCs w:val="36"/>
        </w:rPr>
      </w:pPr>
      <w:r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 xml:space="preserve">The Mississippi Board of Education Subcommittee on School Performance and Accountability will meet at </w:t>
      </w:r>
      <w:r w:rsidR="0076796D"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>8:30</w:t>
      </w:r>
      <w:r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 xml:space="preserve"> a.m. on Thursday, </w:t>
      </w:r>
      <w:r w:rsidR="00A41C18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>October 15</w:t>
      </w:r>
      <w:r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>, 202</w:t>
      </w:r>
      <w:r w:rsidR="00A11659"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>6</w:t>
      </w:r>
      <w:r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>,</w:t>
      </w:r>
      <w:r w:rsidR="00945073"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 xml:space="preserve"> </w:t>
      </w:r>
      <w:r w:rsidR="00891EDD"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 xml:space="preserve">Mississippi Department of </w:t>
      </w:r>
      <w:r w:rsidR="00181E0F"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>Education Central</w:t>
      </w:r>
      <w:r w:rsidR="00891EDD" w:rsidRPr="00474FFD">
        <w:rPr>
          <w:rFonts w:ascii="New times roman" w:hAnsi="New times roman"/>
          <w:b w:val="0"/>
          <w:bCs w:val="0"/>
          <w:i w:val="0"/>
          <w:iCs/>
          <w:sz w:val="36"/>
          <w:szCs w:val="36"/>
        </w:rPr>
        <w:t xml:space="preserve"> High School Building Room 311</w:t>
      </w:r>
    </w:p>
    <w:p w14:paraId="455C3FA2" w14:textId="77777777" w:rsidR="00891EDD" w:rsidRPr="00474FFD" w:rsidRDefault="00891EDD" w:rsidP="00E4197F">
      <w:pPr>
        <w:rPr>
          <w:rFonts w:ascii="New times roman" w:hAnsi="New times roman" w:cs="Arial"/>
          <w:kern w:val="32"/>
          <w:sz w:val="36"/>
          <w:szCs w:val="36"/>
        </w:rPr>
      </w:pPr>
      <w:r w:rsidRPr="00474FFD">
        <w:rPr>
          <w:rFonts w:ascii="New times roman" w:hAnsi="New times roman" w:cs="Arial"/>
          <w:kern w:val="32"/>
          <w:sz w:val="36"/>
          <w:szCs w:val="36"/>
        </w:rPr>
        <w:t>359 N. West Street, Jackson, MS</w:t>
      </w:r>
    </w:p>
    <w:p w14:paraId="6EE35DAF" w14:textId="7F020F00" w:rsidR="00977B36" w:rsidRDefault="00977B36">
      <w:pPr>
        <w:pStyle w:val="BodyText"/>
        <w:spacing w:before="369"/>
        <w:ind w:left="70" w:right="68"/>
        <w:jc w:val="both"/>
      </w:pPr>
    </w:p>
    <w:p w14:paraId="238DE22F" w14:textId="77777777" w:rsidR="00977B36" w:rsidRDefault="00977B36">
      <w:pPr>
        <w:pStyle w:val="BodyText"/>
      </w:pPr>
    </w:p>
    <w:p w14:paraId="152AF639" w14:textId="77777777" w:rsidR="00977B36" w:rsidRDefault="00977B36">
      <w:pPr>
        <w:pStyle w:val="BodyText"/>
      </w:pPr>
    </w:p>
    <w:p w14:paraId="2C34B7AF" w14:textId="77777777" w:rsidR="00977B36" w:rsidRDefault="00977B36">
      <w:pPr>
        <w:pStyle w:val="BodyText"/>
      </w:pPr>
    </w:p>
    <w:p w14:paraId="7D777948" w14:textId="77777777" w:rsidR="00977B36" w:rsidRDefault="00977B36">
      <w:pPr>
        <w:pStyle w:val="BodyText"/>
      </w:pPr>
    </w:p>
    <w:p w14:paraId="6B74AEA6" w14:textId="77777777" w:rsidR="00977B36" w:rsidRDefault="00977B36">
      <w:pPr>
        <w:pStyle w:val="BodyText"/>
      </w:pPr>
    </w:p>
    <w:p w14:paraId="765CFAEE" w14:textId="77777777" w:rsidR="00977B36" w:rsidRDefault="00977B36">
      <w:pPr>
        <w:pStyle w:val="BodyText"/>
      </w:pPr>
    </w:p>
    <w:p w14:paraId="68137A90" w14:textId="77777777" w:rsidR="00977B36" w:rsidRDefault="00977B36">
      <w:pPr>
        <w:pStyle w:val="BodyText"/>
        <w:spacing w:before="328"/>
      </w:pPr>
    </w:p>
    <w:p w14:paraId="4E51DB20" w14:textId="596AD797" w:rsidR="00977B36" w:rsidRDefault="00606CCF">
      <w:pPr>
        <w:ind w:left="70"/>
        <w:jc w:val="both"/>
        <w:rPr>
          <w:sz w:val="24"/>
        </w:rPr>
      </w:pPr>
      <w:r>
        <w:rPr>
          <w:sz w:val="24"/>
        </w:rPr>
        <w:t>Posted:</w:t>
      </w:r>
      <w:r>
        <w:rPr>
          <w:spacing w:val="-4"/>
          <w:sz w:val="24"/>
        </w:rPr>
        <w:t xml:space="preserve"> </w:t>
      </w:r>
      <w:r w:rsidR="00F011DD">
        <w:rPr>
          <w:sz w:val="24"/>
        </w:rPr>
        <w:t>August 10, 2026</w:t>
      </w:r>
    </w:p>
    <w:sectPr w:rsidR="00977B36">
      <w:type w:val="continuous"/>
      <w:pgSz w:w="12240" w:h="15840"/>
      <w:pgMar w:top="15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7B36"/>
    <w:rsid w:val="0001300D"/>
    <w:rsid w:val="00037D9B"/>
    <w:rsid w:val="000B7D67"/>
    <w:rsid w:val="00181E0F"/>
    <w:rsid w:val="002F129A"/>
    <w:rsid w:val="002F3BEC"/>
    <w:rsid w:val="00361C92"/>
    <w:rsid w:val="00474FFD"/>
    <w:rsid w:val="005B4D45"/>
    <w:rsid w:val="00606CCF"/>
    <w:rsid w:val="00632BAE"/>
    <w:rsid w:val="0076796D"/>
    <w:rsid w:val="00891EDD"/>
    <w:rsid w:val="00940E9B"/>
    <w:rsid w:val="00945073"/>
    <w:rsid w:val="00977B36"/>
    <w:rsid w:val="009A66B1"/>
    <w:rsid w:val="00A11659"/>
    <w:rsid w:val="00A41C18"/>
    <w:rsid w:val="00B83E26"/>
    <w:rsid w:val="00D80D8D"/>
    <w:rsid w:val="00E26991"/>
    <w:rsid w:val="00E4197F"/>
    <w:rsid w:val="00E80073"/>
    <w:rsid w:val="00F0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FB3A9"/>
  <w15:docId w15:val="{0665B347-183C-467E-91AA-40D160C5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891EDD"/>
    <w:pPr>
      <w:keepNext/>
      <w:widowControl/>
      <w:autoSpaceDE/>
      <w:autoSpaceDN/>
      <w:spacing w:before="240" w:after="60"/>
      <w:jc w:val="center"/>
      <w:outlineLvl w:val="0"/>
    </w:pPr>
    <w:rPr>
      <w:rFonts w:ascii="Arial" w:hAnsi="Arial" w:cs="Arial"/>
      <w:b/>
      <w:bCs/>
      <w:i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891EDD"/>
    <w:rPr>
      <w:rFonts w:ascii="Arial" w:eastAsia="Times New Roman" w:hAnsi="Arial" w:cs="Arial"/>
      <w:b/>
      <w:bCs/>
      <w:i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e35b344-7106-498b-9980-0510a132b777}" enabled="0" method="" siteId="{7e35b344-7106-498b-9980-0510a132b7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Employee</dc:creator>
  <cp:lastModifiedBy>Melanie Dejong</cp:lastModifiedBy>
  <cp:revision>3</cp:revision>
  <cp:lastPrinted>2026-08-10T16:47:00Z</cp:lastPrinted>
  <dcterms:created xsi:type="dcterms:W3CDTF">2026-10-08T16:03:00Z</dcterms:created>
  <dcterms:modified xsi:type="dcterms:W3CDTF">2026-10-08T16:03:00Z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2026-08-04T00:00:00Z</vt:filetime>
  </property>
</Properties>
</file>