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42"/>
          <w:szCs w:val="42"/>
          <w:u w:val="single"/>
        </w:rPr>
      </w:pPr>
      <w:bookmarkStart w:id="0" w:name="_GoBack"/>
      <w:bookmarkEnd w:id="0"/>
      <w:r w:rsidRPr="00720453">
        <w:rPr>
          <w:rFonts w:ascii="Book Antiqua" w:hAnsi="Book Antiqua" w:cs="Book Antiqua"/>
          <w:b/>
          <w:bCs/>
          <w:sz w:val="42"/>
          <w:szCs w:val="42"/>
          <w:u w:val="single"/>
        </w:rPr>
        <w:t>NOTICE</w:t>
      </w:r>
    </w:p>
    <w:p w:rsidR="007E4EA1" w:rsidRPr="00720453" w:rsidRDefault="007E4EA1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sz w:val="32"/>
          <w:szCs w:val="32"/>
        </w:rPr>
        <w:t>A MEETING OF THE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b/>
          <w:bCs/>
          <w:sz w:val="42"/>
          <w:szCs w:val="42"/>
        </w:rPr>
        <w:t>BOND COMMISSION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D50E02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>
        <w:rPr>
          <w:rFonts w:ascii="Book Antiqua" w:hAnsi="Book Antiqua" w:cs="Book Antiqua"/>
          <w:sz w:val="34"/>
          <w:szCs w:val="34"/>
        </w:rPr>
        <w:t>will be held at 3</w:t>
      </w:r>
      <w:r w:rsidR="00720453" w:rsidRPr="00720453">
        <w:rPr>
          <w:rFonts w:ascii="Book Antiqua" w:hAnsi="Book Antiqua" w:cs="Book Antiqua"/>
          <w:sz w:val="34"/>
          <w:szCs w:val="34"/>
        </w:rPr>
        <w:t>:00 P.M., 19</w:t>
      </w:r>
      <w:r w:rsidR="00720453" w:rsidRPr="00720453">
        <w:rPr>
          <w:rFonts w:ascii="Book Antiqua" w:hAnsi="Book Antiqua" w:cs="Book Antiqua"/>
          <w:sz w:val="34"/>
          <w:szCs w:val="34"/>
          <w:vertAlign w:val="superscript"/>
        </w:rPr>
        <w:t>th</w:t>
      </w:r>
      <w:r w:rsidR="00720453" w:rsidRPr="00720453">
        <w:rPr>
          <w:rFonts w:ascii="Book Antiqua" w:hAnsi="Book Antiqua" w:cs="Book Antiqua"/>
          <w:sz w:val="34"/>
          <w:szCs w:val="34"/>
        </w:rPr>
        <w:t xml:space="preserve"> Floor Conference Room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b/>
          <w:bCs/>
          <w:sz w:val="42"/>
          <w:szCs w:val="42"/>
        </w:rPr>
        <w:t>Governor’s Office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sz w:val="34"/>
          <w:szCs w:val="34"/>
        </w:rPr>
        <w:t>Walter Sillers Building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sz w:val="34"/>
          <w:szCs w:val="34"/>
        </w:rPr>
        <w:t>on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Default="00D50E02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6"/>
          <w:szCs w:val="30"/>
          <w:u w:val="double"/>
        </w:rPr>
      </w:pPr>
      <w:r>
        <w:rPr>
          <w:rFonts w:ascii="Book Antiqua" w:hAnsi="Book Antiqua" w:cs="Book Antiqua"/>
          <w:b/>
          <w:bCs/>
          <w:sz w:val="52"/>
          <w:szCs w:val="30"/>
          <w:u w:val="double"/>
        </w:rPr>
        <w:t>Thursday, September 27</w:t>
      </w:r>
      <w:r w:rsidR="00697CBE">
        <w:rPr>
          <w:rFonts w:ascii="Book Antiqua" w:hAnsi="Book Antiqua" w:cs="Book Antiqua"/>
          <w:b/>
          <w:bCs/>
          <w:sz w:val="52"/>
          <w:szCs w:val="30"/>
          <w:u w:val="double"/>
        </w:rPr>
        <w:t xml:space="preserve">, </w:t>
      </w:r>
      <w:r>
        <w:rPr>
          <w:rFonts w:ascii="Book Antiqua" w:hAnsi="Book Antiqua" w:cs="Book Antiqua"/>
          <w:b/>
          <w:bCs/>
          <w:sz w:val="56"/>
          <w:szCs w:val="30"/>
          <w:u w:val="double"/>
        </w:rPr>
        <w:t>2018</w:t>
      </w:r>
    </w:p>
    <w:p w:rsidR="007E4EA1" w:rsidRDefault="007E4EA1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6"/>
          <w:szCs w:val="30"/>
          <w:u w:val="double"/>
        </w:rPr>
      </w:pPr>
    </w:p>
    <w:p w:rsidR="007E4EA1" w:rsidRPr="007D7EC9" w:rsidRDefault="007E4EA1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Cs w:val="30"/>
        </w:rPr>
      </w:pPr>
      <w:r w:rsidRPr="007D7EC9">
        <w:rPr>
          <w:rFonts w:ascii="Book Antiqua" w:hAnsi="Book Antiqua" w:cs="Book Antiqua"/>
          <w:b/>
          <w:bCs/>
          <w:sz w:val="20"/>
          <w:szCs w:val="30"/>
        </w:rPr>
        <w:t xml:space="preserve">PLEASE NOTE THAT ONE OR MORE MEMBERS MAY </w:t>
      </w:r>
      <w:r w:rsidR="00F9068F" w:rsidRPr="007D7EC9">
        <w:rPr>
          <w:rFonts w:ascii="Book Antiqua" w:hAnsi="Book Antiqua" w:cs="Book Antiqua"/>
          <w:b/>
          <w:bCs/>
          <w:sz w:val="20"/>
          <w:szCs w:val="30"/>
        </w:rPr>
        <w:t>PARTICIPATE TELEPHONICALLY</w:t>
      </w:r>
      <w:r w:rsidRPr="007D7EC9">
        <w:rPr>
          <w:rFonts w:ascii="Book Antiqua" w:hAnsi="Book Antiqua" w:cs="Book Antiqua"/>
          <w:b/>
          <w:bCs/>
          <w:szCs w:val="30"/>
        </w:rPr>
        <w:t xml:space="preserve">.  </w:t>
      </w:r>
    </w:p>
    <w:p w:rsidR="00697CBE" w:rsidRDefault="00697CBE" w:rsidP="00697CBE">
      <w:pPr>
        <w:pStyle w:val="NoSpacing"/>
        <w:jc w:val="both"/>
        <w:rPr>
          <w:rFonts w:ascii="Book Antiqua" w:hAnsi="Book Antiqua" w:cs="Book Antiqua"/>
          <w:b/>
          <w:bCs/>
          <w:sz w:val="32"/>
          <w:szCs w:val="30"/>
          <w:u w:val="double"/>
        </w:rPr>
      </w:pPr>
    </w:p>
    <w:p w:rsidR="006A2CDF" w:rsidRDefault="00720453" w:rsidP="00D50E02">
      <w:pPr>
        <w:pStyle w:val="Footer"/>
        <w:autoSpaceDE w:val="0"/>
        <w:autoSpaceDN w:val="0"/>
        <w:adjustRightInd w:val="0"/>
        <w:spacing w:after="160" w:line="259" w:lineRule="auto"/>
        <w:ind w:left="-576" w:right="-576"/>
        <w:contextualSpacing/>
        <w:jc w:val="both"/>
        <w:rPr>
          <w:rFonts w:ascii="Book Antiqua" w:hAnsi="Book Antiqua"/>
          <w:b/>
        </w:rPr>
      </w:pPr>
      <w:r w:rsidRPr="00386B1A">
        <w:rPr>
          <w:rFonts w:ascii="Arial" w:hAnsi="Arial" w:cs="Arial"/>
          <w:b/>
          <w:bCs/>
          <w:u w:val="double"/>
        </w:rPr>
        <w:t>PURPOSE</w:t>
      </w:r>
      <w:r w:rsidRPr="00D50E02">
        <w:rPr>
          <w:rFonts w:ascii="Arial" w:hAnsi="Arial" w:cs="Arial"/>
        </w:rPr>
        <w:t xml:space="preserve">:  Items for consideration include, but are not limited to, the following:  </w:t>
      </w:r>
      <w:r w:rsidR="00D50E02" w:rsidRPr="00D50E02">
        <w:rPr>
          <w:rFonts w:ascii="Arial" w:hAnsi="Arial" w:cs="Arial"/>
        </w:rPr>
        <w:t>Consider for a</w:t>
      </w:r>
      <w:r w:rsidR="00881A86">
        <w:rPr>
          <w:rFonts w:ascii="Arial" w:hAnsi="Arial" w:cs="Arial"/>
        </w:rPr>
        <w:t xml:space="preserve">doption </w:t>
      </w:r>
      <w:r w:rsidR="00D50E02" w:rsidRPr="00D50E02">
        <w:rPr>
          <w:rFonts w:ascii="Arial" w:hAnsi="Arial" w:cs="Arial"/>
        </w:rPr>
        <w:t xml:space="preserve"> the Resolution directing the issuance of not to exceed Two Hundred Three Million One Hundred Thousand Dollars ($203,100,000) General Obligation Bonds, Series 2018A</w:t>
      </w:r>
      <w:r w:rsidR="00D50E02">
        <w:rPr>
          <w:rFonts w:ascii="Arial" w:hAnsi="Arial" w:cs="Arial"/>
        </w:rPr>
        <w:t xml:space="preserve">; </w:t>
      </w:r>
      <w:r w:rsidR="00D50E02" w:rsidRPr="00D50E02">
        <w:rPr>
          <w:rFonts w:ascii="Arial" w:hAnsi="Arial" w:cs="Arial"/>
        </w:rPr>
        <w:t>Consider for a</w:t>
      </w:r>
      <w:r w:rsidR="00881A86">
        <w:rPr>
          <w:rFonts w:ascii="Arial" w:hAnsi="Arial" w:cs="Arial"/>
        </w:rPr>
        <w:t>doption</w:t>
      </w:r>
      <w:r w:rsidR="00D50E02" w:rsidRPr="00D50E02">
        <w:rPr>
          <w:rFonts w:ascii="Arial" w:hAnsi="Arial" w:cs="Arial"/>
        </w:rPr>
        <w:t xml:space="preserve"> the Resolution directing the issuance of not to exceed One Hundred Fifty-Three Million Dollars ($153,000,000) Taxable General Obligation Bonds, Series 2018B</w:t>
      </w:r>
      <w:r w:rsidR="00D50E02">
        <w:rPr>
          <w:rFonts w:ascii="Arial" w:hAnsi="Arial" w:cs="Arial"/>
        </w:rPr>
        <w:t>;</w:t>
      </w:r>
      <w:r w:rsidR="00D50E02" w:rsidRPr="00D50E02">
        <w:rPr>
          <w:rFonts w:ascii="Arial" w:hAnsi="Arial" w:cs="Arial"/>
        </w:rPr>
        <w:t xml:space="preserve"> </w:t>
      </w:r>
      <w:r w:rsidR="00881A86">
        <w:rPr>
          <w:rFonts w:ascii="Arial" w:hAnsi="Arial" w:cs="Arial"/>
        </w:rPr>
        <w:t xml:space="preserve">Consider for approval the payment of issuance cost related to the Series 2018A and Series 2018B State bonds; </w:t>
      </w:r>
      <w:r w:rsidR="00D50E02" w:rsidRPr="00D50E02">
        <w:rPr>
          <w:rFonts w:ascii="Arial" w:hAnsi="Arial" w:cs="Arial"/>
        </w:rPr>
        <w:t>Consider for acceptance the Resolution of the Mississippi Transportation Commission requesting the Mississippi Bond Commission issu</w:t>
      </w:r>
      <w:r w:rsidR="00881A86">
        <w:rPr>
          <w:rFonts w:ascii="Arial" w:hAnsi="Arial" w:cs="Arial"/>
        </w:rPr>
        <w:t>anc</w:t>
      </w:r>
      <w:r w:rsidR="00D50E02" w:rsidRPr="00D50E02">
        <w:rPr>
          <w:rFonts w:ascii="Arial" w:hAnsi="Arial" w:cs="Arial"/>
        </w:rPr>
        <w:t>e</w:t>
      </w:r>
      <w:r w:rsidR="00881A86">
        <w:rPr>
          <w:rFonts w:ascii="Arial" w:hAnsi="Arial" w:cs="Arial"/>
        </w:rPr>
        <w:t xml:space="preserve"> of</w:t>
      </w:r>
      <w:r w:rsidR="00D50E02" w:rsidRPr="00D50E02">
        <w:rPr>
          <w:rFonts w:ascii="Arial" w:hAnsi="Arial" w:cs="Arial"/>
        </w:rPr>
        <w:t xml:space="preserve"> Revenue Bonds of the State of Mississippi in the amount of $250,000,000 to provide funding for the “2018 Emergency Road and Bridge Repair Fund;” Consider for acceptance the Resolution of the Mississippi Transportation Commission requesting issu</w:t>
      </w:r>
      <w:r w:rsidR="00881A86">
        <w:rPr>
          <w:rFonts w:ascii="Arial" w:hAnsi="Arial" w:cs="Arial"/>
        </w:rPr>
        <w:t>anc</w:t>
      </w:r>
      <w:r w:rsidR="00D50E02" w:rsidRPr="00D50E02">
        <w:rPr>
          <w:rFonts w:ascii="Arial" w:hAnsi="Arial" w:cs="Arial"/>
        </w:rPr>
        <w:t>e</w:t>
      </w:r>
      <w:r w:rsidR="00881A86">
        <w:rPr>
          <w:rFonts w:ascii="Arial" w:hAnsi="Arial" w:cs="Arial"/>
        </w:rPr>
        <w:t xml:space="preserve"> of</w:t>
      </w:r>
      <w:r w:rsidR="00D50E02" w:rsidRPr="00D50E02">
        <w:rPr>
          <w:rFonts w:ascii="Arial" w:hAnsi="Arial" w:cs="Arial"/>
        </w:rPr>
        <w:t xml:space="preserve"> Revenue Bonds of the State of Mississippi in an amount of not more than $50,000,000</w:t>
      </w:r>
      <w:r w:rsidR="009F49D7">
        <w:rPr>
          <w:rFonts w:ascii="Arial" w:hAnsi="Arial" w:cs="Arial"/>
        </w:rPr>
        <w:t xml:space="preserve">, </w:t>
      </w:r>
      <w:r w:rsidR="00D50E02" w:rsidRPr="00D50E02">
        <w:rPr>
          <w:rFonts w:ascii="Arial" w:hAnsi="Arial" w:cs="Arial"/>
        </w:rPr>
        <w:t xml:space="preserve"> as authorized by the Legislature in Section 7 of House Bill No. 1, First Extraordinary Sessi</w:t>
      </w:r>
      <w:r w:rsidR="00D50E02">
        <w:rPr>
          <w:rFonts w:ascii="Arial" w:hAnsi="Arial" w:cs="Arial"/>
        </w:rPr>
        <w:t>on of 2018;</w:t>
      </w:r>
      <w:r w:rsidR="00D50E02" w:rsidRPr="00D50E02">
        <w:rPr>
          <w:rFonts w:ascii="Arial" w:hAnsi="Arial" w:cs="Arial"/>
        </w:rPr>
        <w:t xml:space="preserve"> Consider for approval the Resolution authorizing and directing preparations for the sale and issuance of Tax-Exempt Revenue Bonds of the State of Mississippi (the “State”), in a total aggregate principal amount of not exceed Three Hundred Million Dollars ($300,000,000), for the purpose of providing funding for (a) the State’s Emergency Road and Bridge Repair Fund in the amount of Two Hundred Fifty Million Dollars ($250,000,000) and (b) the State’s 2018 Transportation and Infrastructure Improvements Fund in the amount of Fifty Million Dollars ($50,000,000); a</w:t>
      </w:r>
      <w:r w:rsidR="00A03034" w:rsidRPr="00D50E02">
        <w:rPr>
          <w:rFonts w:ascii="Arial" w:hAnsi="Arial" w:cs="Arial"/>
        </w:rPr>
        <w:t>nd any other business related matters.</w:t>
      </w:r>
    </w:p>
    <w:p w:rsidR="00F7144F" w:rsidRPr="00F7144F" w:rsidRDefault="006A2CDF" w:rsidP="00F7144F">
      <w:pPr>
        <w:jc w:val="center"/>
        <w:rPr>
          <w:rFonts w:ascii="Book Antiqua" w:hAnsi="Book Antiqua"/>
          <w:b/>
        </w:rPr>
      </w:pPr>
      <w:r w:rsidRPr="00F7144F">
        <w:rPr>
          <w:rFonts w:ascii="Book Antiqua" w:hAnsi="Book Antiqua"/>
          <w:b/>
        </w:rPr>
        <w:t xml:space="preserve"> </w:t>
      </w:r>
      <w:r w:rsidR="00F7144F" w:rsidRPr="00F7144F">
        <w:rPr>
          <w:rFonts w:ascii="Book Antiqua" w:hAnsi="Book Antiqua"/>
          <w:b/>
        </w:rPr>
        <w:t>(</w:t>
      </w:r>
      <w:r w:rsidR="00F7144F">
        <w:rPr>
          <w:rFonts w:ascii="Book Antiqua" w:hAnsi="Book Antiqua"/>
          <w:b/>
        </w:rPr>
        <w:t xml:space="preserve">Please do not remove until after </w:t>
      </w:r>
      <w:r w:rsidR="00D50E02">
        <w:rPr>
          <w:rFonts w:ascii="Book Antiqua" w:hAnsi="Book Antiqua"/>
          <w:b/>
        </w:rPr>
        <w:t>September 28, 2018</w:t>
      </w:r>
      <w:r w:rsidR="00F7144F" w:rsidRPr="00F7144F">
        <w:rPr>
          <w:rFonts w:ascii="Book Antiqua" w:hAnsi="Book Antiqua"/>
          <w:b/>
        </w:rPr>
        <w:t>.)</w:t>
      </w:r>
    </w:p>
    <w:sectPr w:rsidR="00F7144F" w:rsidRPr="00F7144F" w:rsidSect="007E4EA1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C65" w:rsidRDefault="004C2C65" w:rsidP="00AB106D">
      <w:pPr>
        <w:spacing w:after="0" w:line="240" w:lineRule="auto"/>
      </w:pPr>
      <w:r>
        <w:separator/>
      </w:r>
    </w:p>
  </w:endnote>
  <w:endnote w:type="continuationSeparator" w:id="0">
    <w:p w:rsidR="004C2C65" w:rsidRDefault="004C2C65" w:rsidP="00AB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C65" w:rsidRDefault="004C2C65" w:rsidP="00AB106D">
      <w:pPr>
        <w:spacing w:after="0" w:line="240" w:lineRule="auto"/>
      </w:pPr>
      <w:r>
        <w:separator/>
      </w:r>
    </w:p>
  </w:footnote>
  <w:footnote w:type="continuationSeparator" w:id="0">
    <w:p w:rsidR="004C2C65" w:rsidRDefault="004C2C65" w:rsidP="00AB1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6D" w:rsidRDefault="00CD177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8" o:spid="_x0000_s2050" type="#_x0000_t75" style="position:absolute;margin-left:0;margin-top:0;width:467.7pt;height:623.6pt;z-index:-251657216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9C1" w:rsidRDefault="003419C1">
    <w:pPr>
      <w:pStyle w:val="Header"/>
    </w:pPr>
  </w:p>
  <w:p w:rsidR="00AB106D" w:rsidRDefault="00CD177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9" o:spid="_x0000_s2051" type="#_x0000_t75" style="position:absolute;margin-left:0;margin-top:0;width:467.7pt;height:623.6pt;z-index:-251656192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6D" w:rsidRDefault="00CD177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7" o:spid="_x0000_s2049" type="#_x0000_t75" style="position:absolute;margin-left:0;margin-top:0;width:467.7pt;height:623.6pt;z-index:-251658240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73F0C"/>
    <w:multiLevelType w:val="hybridMultilevel"/>
    <w:tmpl w:val="C96A877A"/>
    <w:lvl w:ilvl="0" w:tplc="749E720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6D51D3"/>
    <w:multiLevelType w:val="hybridMultilevel"/>
    <w:tmpl w:val="A8BC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6D"/>
    <w:rsid w:val="000A0D5D"/>
    <w:rsid w:val="000E0977"/>
    <w:rsid w:val="00106CC2"/>
    <w:rsid w:val="001959AA"/>
    <w:rsid w:val="001A3887"/>
    <w:rsid w:val="001A4EE2"/>
    <w:rsid w:val="00203ED3"/>
    <w:rsid w:val="00210364"/>
    <w:rsid w:val="00255F87"/>
    <w:rsid w:val="002767E0"/>
    <w:rsid w:val="00292E42"/>
    <w:rsid w:val="002D7E0E"/>
    <w:rsid w:val="00305D11"/>
    <w:rsid w:val="003419C1"/>
    <w:rsid w:val="00350B82"/>
    <w:rsid w:val="0037180F"/>
    <w:rsid w:val="00386B1A"/>
    <w:rsid w:val="003A6175"/>
    <w:rsid w:val="003E060C"/>
    <w:rsid w:val="003E1C7E"/>
    <w:rsid w:val="00403699"/>
    <w:rsid w:val="004522D7"/>
    <w:rsid w:val="00460199"/>
    <w:rsid w:val="00472D7F"/>
    <w:rsid w:val="004C2C65"/>
    <w:rsid w:val="004E0BB0"/>
    <w:rsid w:val="005217CA"/>
    <w:rsid w:val="00545004"/>
    <w:rsid w:val="005747A7"/>
    <w:rsid w:val="00591AB9"/>
    <w:rsid w:val="005C4AF6"/>
    <w:rsid w:val="006024A7"/>
    <w:rsid w:val="00666710"/>
    <w:rsid w:val="006951FF"/>
    <w:rsid w:val="00697CBE"/>
    <w:rsid w:val="006A2CDF"/>
    <w:rsid w:val="00720453"/>
    <w:rsid w:val="00755335"/>
    <w:rsid w:val="00793F8B"/>
    <w:rsid w:val="007A2849"/>
    <w:rsid w:val="007D6430"/>
    <w:rsid w:val="007D7EC9"/>
    <w:rsid w:val="007E4B82"/>
    <w:rsid w:val="007E4EA1"/>
    <w:rsid w:val="00881A86"/>
    <w:rsid w:val="008A0EB6"/>
    <w:rsid w:val="008A56BB"/>
    <w:rsid w:val="00904F6C"/>
    <w:rsid w:val="009256B3"/>
    <w:rsid w:val="0093154D"/>
    <w:rsid w:val="0093347F"/>
    <w:rsid w:val="00970CB6"/>
    <w:rsid w:val="009A0028"/>
    <w:rsid w:val="009D00D0"/>
    <w:rsid w:val="009D4985"/>
    <w:rsid w:val="009F49D7"/>
    <w:rsid w:val="00A03034"/>
    <w:rsid w:val="00A13B53"/>
    <w:rsid w:val="00A57C25"/>
    <w:rsid w:val="00A74574"/>
    <w:rsid w:val="00AA27C1"/>
    <w:rsid w:val="00AB106D"/>
    <w:rsid w:val="00AB6C7C"/>
    <w:rsid w:val="00AD6844"/>
    <w:rsid w:val="00B1080D"/>
    <w:rsid w:val="00B5472B"/>
    <w:rsid w:val="00B94AE4"/>
    <w:rsid w:val="00BA0E32"/>
    <w:rsid w:val="00BB04DA"/>
    <w:rsid w:val="00BB3E99"/>
    <w:rsid w:val="00C00032"/>
    <w:rsid w:val="00C32317"/>
    <w:rsid w:val="00C71BF2"/>
    <w:rsid w:val="00CA00CC"/>
    <w:rsid w:val="00CD1777"/>
    <w:rsid w:val="00D12FD8"/>
    <w:rsid w:val="00D14F47"/>
    <w:rsid w:val="00D32729"/>
    <w:rsid w:val="00D32BC7"/>
    <w:rsid w:val="00D34D7C"/>
    <w:rsid w:val="00D50E02"/>
    <w:rsid w:val="00D73E6D"/>
    <w:rsid w:val="00DA6812"/>
    <w:rsid w:val="00DD4158"/>
    <w:rsid w:val="00DF2153"/>
    <w:rsid w:val="00E329D6"/>
    <w:rsid w:val="00E56EB8"/>
    <w:rsid w:val="00E76FF3"/>
    <w:rsid w:val="00E93021"/>
    <w:rsid w:val="00EE1BE3"/>
    <w:rsid w:val="00F260DA"/>
    <w:rsid w:val="00F344F4"/>
    <w:rsid w:val="00F7144F"/>
    <w:rsid w:val="00F9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663BE88-EBC7-4491-8CF7-3F610EB1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06D"/>
  </w:style>
  <w:style w:type="paragraph" w:styleId="Footer">
    <w:name w:val="footer"/>
    <w:basedOn w:val="Normal"/>
    <w:link w:val="FooterChar"/>
    <w:uiPriority w:val="99"/>
    <w:unhideWhenUsed/>
    <w:rsid w:val="00AB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06D"/>
  </w:style>
  <w:style w:type="paragraph" w:styleId="BalloonText">
    <w:name w:val="Balloon Text"/>
    <w:basedOn w:val="Normal"/>
    <w:link w:val="BalloonTextChar"/>
    <w:uiPriority w:val="99"/>
    <w:semiHidden/>
    <w:unhideWhenUsed/>
    <w:rsid w:val="00403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6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2CDF"/>
    <w:pPr>
      <w:spacing w:after="0" w:line="240" w:lineRule="auto"/>
      <w:ind w:left="720"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7D7E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4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EE7C4-44FA-481E-8065-B54ACCE2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Ratliff-Fair</dc:creator>
  <cp:lastModifiedBy>Chuck McIntosh</cp:lastModifiedBy>
  <cp:revision>2</cp:revision>
  <cp:lastPrinted>2017-11-29T21:29:00Z</cp:lastPrinted>
  <dcterms:created xsi:type="dcterms:W3CDTF">2018-09-24T13:15:00Z</dcterms:created>
  <dcterms:modified xsi:type="dcterms:W3CDTF">2018-09-24T13:15:00Z</dcterms:modified>
</cp:coreProperties>
</file>