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E2C4" w14:textId="77777777" w:rsidR="001B3461" w:rsidRDefault="001B3461" w:rsidP="001B3461">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2FF92DBB" w14:textId="77777777" w:rsidR="001B3461" w:rsidRDefault="001B3461" w:rsidP="001B3461">
      <w:pPr>
        <w:ind w:left="0"/>
        <w:jc w:val="center"/>
        <w:rPr>
          <w:rFonts w:ascii="Times New Roman" w:eastAsiaTheme="minorEastAsia" w:hAnsi="Times New Roman" w:cs="Times New Roman"/>
          <w:b/>
          <w:kern w:val="0"/>
          <w:sz w:val="24"/>
          <w:szCs w:val="24"/>
          <w14:ligatures w14:val="none"/>
        </w:rPr>
      </w:pPr>
    </w:p>
    <w:p w14:paraId="055C1F13"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BOARD MEETING</w:t>
      </w:r>
    </w:p>
    <w:p w14:paraId="3A20E1F6"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1A896DD7" w14:textId="77777777" w:rsidR="001B3461" w:rsidRPr="001D5CB9" w:rsidRDefault="001B3461" w:rsidP="001B3461">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MARCH 11, 2025</w:t>
      </w:r>
    </w:p>
    <w:p w14:paraId="254791EC" w14:textId="1AE1C51C" w:rsidR="001B3461" w:rsidRDefault="001B3461" w:rsidP="001B3461">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sidR="006E31FE">
        <w:rPr>
          <w:rFonts w:ascii="Times New Roman" w:eastAsiaTheme="minorEastAsia" w:hAnsi="Times New Roman" w:cs="Times New Roman"/>
          <w:b/>
          <w:bCs/>
          <w:kern w:val="0"/>
          <w:sz w:val="24"/>
          <w:szCs w:val="24"/>
          <w14:ligatures w14:val="none"/>
        </w:rPr>
        <w:t>A</w:t>
      </w:r>
      <w:r w:rsidR="006E31FE" w:rsidRPr="001D5CB9">
        <w:rPr>
          <w:rFonts w:ascii="Times New Roman" w:eastAsiaTheme="minorEastAsia" w:hAnsi="Times New Roman" w:cs="Times New Roman"/>
          <w:b/>
          <w:bCs/>
          <w:kern w:val="0"/>
          <w:sz w:val="24"/>
          <w:szCs w:val="24"/>
          <w14:ligatures w14:val="none"/>
        </w:rPr>
        <w:t>.M.</w:t>
      </w:r>
    </w:p>
    <w:p w14:paraId="0ED48144" w14:textId="77777777" w:rsidR="007E3E7E" w:rsidRPr="001D5CB9" w:rsidRDefault="007E3E7E" w:rsidP="001B3461">
      <w:pPr>
        <w:ind w:left="0"/>
        <w:jc w:val="center"/>
        <w:rPr>
          <w:rFonts w:ascii="Times New Roman" w:eastAsiaTheme="minorEastAsia" w:hAnsi="Times New Roman" w:cs="Times New Roman"/>
          <w:b/>
          <w:bCs/>
          <w:kern w:val="0"/>
          <w:sz w:val="24"/>
          <w:szCs w:val="24"/>
          <w14:ligatures w14:val="none"/>
        </w:rPr>
      </w:pPr>
    </w:p>
    <w:p w14:paraId="45B5C2C8"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68FE4766"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w:t>
      </w:r>
      <w:r w:rsidRPr="001D5CB9">
        <w:rPr>
          <w:rFonts w:ascii="Times New Roman" w:eastAsiaTheme="minorEastAsia" w:hAnsi="Times New Roman" w:cs="Times New Roman"/>
          <w:b/>
          <w:kern w:val="0"/>
          <w:sz w:val="24"/>
          <w:szCs w:val="24"/>
          <w14:ligatures w14:val="none"/>
        </w:rPr>
        <w:t xml:space="preserve">FLOOR CONFERENCE ROOM </w:t>
      </w:r>
    </w:p>
    <w:p w14:paraId="7E05FE99" w14:textId="77777777" w:rsidR="001B3461" w:rsidRDefault="001B3461" w:rsidP="001B3461">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Pr>
          <w:rFonts w:ascii="Times New Roman" w:eastAsiaTheme="minorEastAsia" w:hAnsi="Times New Roman" w:cs="Times New Roman"/>
          <w:b/>
          <w:kern w:val="0"/>
          <w:sz w:val="24"/>
          <w:szCs w:val="24"/>
          <w14:ligatures w14:val="none"/>
        </w:rPr>
        <w:t xml:space="preserve">  </w:t>
      </w:r>
    </w:p>
    <w:p w14:paraId="47053F06"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2F4FA45E" w14:textId="77777777" w:rsidR="001B3461" w:rsidRPr="001D5CB9" w:rsidRDefault="001B3461" w:rsidP="001B3461">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1D61862A" w14:textId="77777777" w:rsidR="001B3461" w:rsidRPr="001D5CB9" w:rsidRDefault="001B3461" w:rsidP="001B3461">
      <w:pPr>
        <w:tabs>
          <w:tab w:val="left" w:pos="900"/>
        </w:tabs>
        <w:ind w:left="0"/>
        <w:jc w:val="center"/>
        <w:rPr>
          <w:rFonts w:ascii="Times New Roman" w:eastAsiaTheme="minorEastAsia" w:hAnsi="Times New Roman" w:cs="Times New Roman"/>
          <w:b/>
          <w:kern w:val="0"/>
          <w:sz w:val="24"/>
          <w:szCs w:val="24"/>
          <w14:ligatures w14:val="none"/>
        </w:rPr>
      </w:pPr>
    </w:p>
    <w:p w14:paraId="4164AED5" w14:textId="77777777" w:rsidR="001B3461" w:rsidRPr="001D5CB9" w:rsidRDefault="001B3461" w:rsidP="001B3461">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4E93F659" w14:textId="77777777" w:rsidR="001B3461" w:rsidRDefault="001B3461" w:rsidP="001B3461">
      <w:pPr>
        <w:ind w:left="0"/>
        <w:rPr>
          <w:rFonts w:ascii="Times New Roman" w:hAnsi="Times New Roman" w:cs="Times New Roman"/>
          <w:sz w:val="24"/>
          <w:szCs w:val="24"/>
        </w:rPr>
      </w:pPr>
    </w:p>
    <w:p w14:paraId="1D5E8D6D" w14:textId="77777777" w:rsidR="001B3461" w:rsidRDefault="001B3461" w:rsidP="001B3461">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Minutes of February 25, 2025, Board Meeting</w:t>
      </w:r>
    </w:p>
    <w:p w14:paraId="4F6440F3" w14:textId="77777777" w:rsidR="001B3461" w:rsidRDefault="001B3461" w:rsidP="001B3461">
      <w:pPr>
        <w:ind w:left="360"/>
        <w:rPr>
          <w:rFonts w:ascii="Times New Roman" w:hAnsi="Times New Roman" w:cs="Times New Roman"/>
          <w:b/>
          <w:bCs/>
          <w:sz w:val="24"/>
          <w:szCs w:val="24"/>
        </w:rPr>
      </w:pPr>
    </w:p>
    <w:p w14:paraId="541C8683" w14:textId="440A5932" w:rsidR="001B3461" w:rsidRPr="002E195A" w:rsidRDefault="001B3461" w:rsidP="001B3461">
      <w:pPr>
        <w:ind w:left="0" w:firstLine="360"/>
        <w:rPr>
          <w:rFonts w:ascii="Times New Roman" w:hAnsi="Times New Roman" w:cs="Times New Roman"/>
          <w:sz w:val="24"/>
          <w:szCs w:val="24"/>
        </w:rPr>
      </w:pPr>
      <w:r w:rsidRPr="002E195A">
        <w:rPr>
          <w:rFonts w:ascii="Times New Roman" w:hAnsi="Times New Roman" w:cs="Times New Roman"/>
          <w:b/>
          <w:bCs/>
          <w:sz w:val="24"/>
          <w:szCs w:val="24"/>
        </w:rPr>
        <w:t xml:space="preserve">B. </w:t>
      </w:r>
      <w:r>
        <w:rPr>
          <w:rFonts w:ascii="Times New Roman" w:hAnsi="Times New Roman" w:cs="Times New Roman"/>
          <w:b/>
          <w:bCs/>
          <w:sz w:val="24"/>
          <w:szCs w:val="24"/>
        </w:rPr>
        <w:tab/>
      </w:r>
      <w:r w:rsidRPr="002E195A">
        <w:rPr>
          <w:rFonts w:ascii="Times New Roman" w:hAnsi="Times New Roman" w:cs="Times New Roman"/>
          <w:b/>
          <w:bCs/>
          <w:sz w:val="24"/>
          <w:szCs w:val="24"/>
        </w:rPr>
        <w:t>Consideration of Items listed below: 1</w:t>
      </w:r>
      <w:r w:rsidR="00184A42">
        <w:rPr>
          <w:rFonts w:ascii="Times New Roman" w:hAnsi="Times New Roman" w:cs="Times New Roman"/>
          <w:b/>
          <w:bCs/>
          <w:sz w:val="24"/>
          <w:szCs w:val="24"/>
        </w:rPr>
        <w:t>-</w:t>
      </w:r>
      <w:r w:rsidR="00210892">
        <w:rPr>
          <w:rFonts w:ascii="Times New Roman" w:hAnsi="Times New Roman" w:cs="Times New Roman"/>
          <w:b/>
          <w:bCs/>
          <w:sz w:val="24"/>
          <w:szCs w:val="24"/>
        </w:rPr>
        <w:t>2</w:t>
      </w:r>
      <w:r w:rsidR="000D7E63">
        <w:rPr>
          <w:rFonts w:ascii="Times New Roman" w:hAnsi="Times New Roman" w:cs="Times New Roman"/>
          <w:b/>
          <w:bCs/>
          <w:sz w:val="24"/>
          <w:szCs w:val="24"/>
        </w:rPr>
        <w:t>4</w:t>
      </w:r>
    </w:p>
    <w:p w14:paraId="6561406E" w14:textId="77777777" w:rsidR="001B3461" w:rsidRPr="00034AE0" w:rsidRDefault="001B3461" w:rsidP="001B3461">
      <w:pPr>
        <w:rPr>
          <w:rFonts w:ascii="Times New Roman" w:hAnsi="Times New Roman" w:cs="Times New Roman"/>
          <w:sz w:val="24"/>
          <w:szCs w:val="24"/>
        </w:rPr>
      </w:pPr>
    </w:p>
    <w:p w14:paraId="1E5D423C" w14:textId="77777777" w:rsidR="00A2425F" w:rsidRPr="00A2425F" w:rsidRDefault="007806B7" w:rsidP="00346942">
      <w:pPr>
        <w:pStyle w:val="ListParagraph"/>
        <w:numPr>
          <w:ilvl w:val="0"/>
          <w:numId w:val="5"/>
        </w:numPr>
        <w:ind w:left="1350" w:hanging="630"/>
        <w:rPr>
          <w:rFonts w:ascii="Times New Roman" w:hAnsi="Times New Roman" w:cs="Times New Roman"/>
          <w:sz w:val="24"/>
          <w:szCs w:val="24"/>
        </w:rPr>
      </w:pPr>
      <w:r w:rsidRPr="00034AE0">
        <w:rPr>
          <w:rFonts w:ascii="Times New Roman" w:eastAsia="Times New Roman" w:hAnsi="Times New Roman" w:cs="Times New Roman"/>
          <w:color w:val="000000"/>
          <w:kern w:val="0"/>
          <w:sz w:val="24"/>
          <w:szCs w:val="24"/>
          <w14:ligatures w14:val="none"/>
        </w:rPr>
        <w:t xml:space="preserve">Consideration of approval of an ACE Grant Agreement (AC-312) in an amount </w:t>
      </w:r>
    </w:p>
    <w:p w14:paraId="67D3D695" w14:textId="35F34058" w:rsidR="007806B7" w:rsidRDefault="007806B7" w:rsidP="00A2425F">
      <w:pPr>
        <w:pStyle w:val="ListParagraph"/>
        <w:ind w:left="1350"/>
        <w:rPr>
          <w:rFonts w:ascii="Times New Roman" w:hAnsi="Times New Roman" w:cs="Times New Roman"/>
          <w:sz w:val="24"/>
          <w:szCs w:val="24"/>
        </w:rPr>
      </w:pPr>
      <w:r w:rsidRPr="00034AE0">
        <w:rPr>
          <w:rFonts w:ascii="Times New Roman" w:eastAsia="Times New Roman" w:hAnsi="Times New Roman" w:cs="Times New Roman"/>
          <w:color w:val="000000"/>
          <w:kern w:val="0"/>
          <w:sz w:val="24"/>
          <w:szCs w:val="24"/>
          <w14:ligatures w14:val="none"/>
        </w:rPr>
        <w:t xml:space="preserve">not </w:t>
      </w:r>
      <w:r w:rsidRPr="00034AE0">
        <w:rPr>
          <w:rFonts w:ascii="Times New Roman" w:hAnsi="Times New Roman" w:cs="Times New Roman"/>
          <w:sz w:val="24"/>
          <w:szCs w:val="24"/>
        </w:rPr>
        <w:t>to exceed one million dollars ($1,000,000) to Yancey Bros.</w:t>
      </w:r>
      <w:r w:rsidR="00E228B8">
        <w:rPr>
          <w:rFonts w:ascii="Times New Roman" w:hAnsi="Times New Roman" w:cs="Times New Roman"/>
          <w:sz w:val="24"/>
          <w:szCs w:val="24"/>
        </w:rPr>
        <w:t xml:space="preserve"> C</w:t>
      </w:r>
      <w:r w:rsidRPr="00034AE0">
        <w:rPr>
          <w:rFonts w:ascii="Times New Roman" w:hAnsi="Times New Roman" w:cs="Times New Roman"/>
          <w:sz w:val="24"/>
          <w:szCs w:val="24"/>
        </w:rPr>
        <w:t>o. to assist with building rehabilitation costs at the project site in Batesville, Panola County, Mississippi.</w:t>
      </w:r>
    </w:p>
    <w:p w14:paraId="629C43F9" w14:textId="77777777" w:rsidR="00092A69" w:rsidRDefault="00092A69" w:rsidP="00092A69">
      <w:pPr>
        <w:rPr>
          <w:rFonts w:ascii="Times New Roman" w:hAnsi="Times New Roman" w:cs="Times New Roman"/>
          <w:sz w:val="24"/>
          <w:szCs w:val="24"/>
        </w:rPr>
      </w:pPr>
    </w:p>
    <w:p w14:paraId="2C9E7D88" w14:textId="243596F3" w:rsidR="00092A69" w:rsidRPr="007F213D" w:rsidRDefault="00092A69" w:rsidP="007F213D">
      <w:pPr>
        <w:pStyle w:val="ListParagraph"/>
        <w:numPr>
          <w:ilvl w:val="0"/>
          <w:numId w:val="5"/>
        </w:numPr>
        <w:ind w:left="1350" w:hanging="630"/>
        <w:rPr>
          <w:rFonts w:ascii="Times New Roman" w:eastAsia="Times New Roman" w:hAnsi="Times New Roman" w:cs="Times New Roman"/>
          <w:kern w:val="0"/>
          <w:sz w:val="24"/>
          <w:szCs w:val="24"/>
          <w14:ligatures w14:val="none"/>
        </w:rPr>
      </w:pPr>
      <w:r w:rsidRPr="007F213D">
        <w:rPr>
          <w:rFonts w:ascii="Times New Roman" w:eastAsia="Times New Roman" w:hAnsi="Times New Roman" w:cs="Times New Roman"/>
          <w:color w:val="000000"/>
          <w:kern w:val="0"/>
          <w:sz w:val="24"/>
          <w:szCs w:val="24"/>
          <w14:ligatures w14:val="none"/>
        </w:rPr>
        <w:t>Consideration of approval of an ACE Amended and Restated Grant Agreement (AC-262) in an amount not to exceed fifty thousand dollars ($50,000) to Haworth, Inc. to assist with building rehabilitation costs at the project site in Calhoun County, Mississippi. The amended agreement extends the job creation date until October 22, 2025.</w:t>
      </w:r>
    </w:p>
    <w:p w14:paraId="22210FDB" w14:textId="77777777" w:rsidR="009A35CF" w:rsidRPr="00034AE0" w:rsidRDefault="009A35CF" w:rsidP="00387309">
      <w:pPr>
        <w:tabs>
          <w:tab w:val="left" w:pos="1260"/>
        </w:tabs>
        <w:ind w:left="1350" w:hanging="630"/>
        <w:rPr>
          <w:rFonts w:ascii="Times New Roman" w:hAnsi="Times New Roman" w:cs="Times New Roman"/>
          <w:sz w:val="24"/>
          <w:szCs w:val="24"/>
        </w:rPr>
      </w:pPr>
    </w:p>
    <w:p w14:paraId="5E73B2EE" w14:textId="55C3C9A5" w:rsidR="009A35CF" w:rsidRPr="00F53A40" w:rsidRDefault="004A3341" w:rsidP="004A3341">
      <w:pPr>
        <w:pStyle w:val="ListParagraph"/>
        <w:numPr>
          <w:ilvl w:val="0"/>
          <w:numId w:val="5"/>
        </w:numPr>
        <w:tabs>
          <w:tab w:val="left" w:pos="1260"/>
        </w:tabs>
        <w:ind w:left="1350" w:hanging="630"/>
        <w:rPr>
          <w:rFonts w:ascii="Times New Roman" w:hAnsi="Times New Roman" w:cs="Times New Roman"/>
          <w:sz w:val="24"/>
          <w:szCs w:val="24"/>
        </w:rPr>
      </w:pPr>
      <w:r>
        <w:rPr>
          <w:rFonts w:ascii="Times New Roman" w:hAnsi="Times New Roman" w:cs="Times New Roman"/>
          <w:sz w:val="24"/>
          <w:szCs w:val="24"/>
        </w:rPr>
        <w:t xml:space="preserve">  </w:t>
      </w:r>
      <w:r w:rsidR="009A35CF" w:rsidRPr="00F53A40">
        <w:rPr>
          <w:rFonts w:ascii="Times New Roman" w:hAnsi="Times New Roman" w:cs="Times New Roman"/>
          <w:sz w:val="24"/>
          <w:szCs w:val="24"/>
        </w:rPr>
        <w:t>Consideration of final approval of Agreement to Pay a Fee in Lieu of Ad Valorem Taxes between Warren County, Mississippi, acting by and through the County Board of Supervisors, the City of Vicksburg, Mississippi, acting by and through its Mayor and Board of Aldermen, the Tax Assessor of Warren County, the Tax Collector of Warren County, and Ergon Refining, Inc., pursuant to Miss. Code Ann. § 27-31-104(3) (1972, as amended).</w:t>
      </w:r>
    </w:p>
    <w:p w14:paraId="16C23B3D" w14:textId="77777777" w:rsidR="00B009BF" w:rsidRPr="00F53A40" w:rsidRDefault="00B009BF" w:rsidP="00387309">
      <w:pPr>
        <w:tabs>
          <w:tab w:val="left" w:pos="1260"/>
        </w:tabs>
        <w:rPr>
          <w:rFonts w:ascii="Times New Roman" w:hAnsi="Times New Roman" w:cs="Times New Roman"/>
          <w:sz w:val="24"/>
          <w:szCs w:val="24"/>
        </w:rPr>
      </w:pPr>
    </w:p>
    <w:p w14:paraId="3695B8AE" w14:textId="77777777" w:rsidR="0000150D" w:rsidRDefault="004A3341" w:rsidP="004A3341">
      <w:pPr>
        <w:pStyle w:val="ListParagraph"/>
        <w:numPr>
          <w:ilvl w:val="0"/>
          <w:numId w:val="5"/>
        </w:numPr>
        <w:tabs>
          <w:tab w:val="left" w:pos="1260"/>
        </w:tabs>
        <w:ind w:left="1350" w:hanging="630"/>
        <w:rPr>
          <w:rFonts w:ascii="Times New Roman" w:hAnsi="Times New Roman" w:cs="Times New Roman"/>
          <w:sz w:val="24"/>
          <w:szCs w:val="24"/>
        </w:rPr>
      </w:pPr>
      <w:r>
        <w:rPr>
          <w:rFonts w:ascii="Times New Roman" w:hAnsi="Times New Roman" w:cs="Times New Roman"/>
          <w:sz w:val="24"/>
          <w:szCs w:val="24"/>
        </w:rPr>
        <w:t xml:space="preserve"> </w:t>
      </w:r>
      <w:r w:rsidR="00155518" w:rsidRPr="00F53A40">
        <w:rPr>
          <w:rFonts w:ascii="Times New Roman" w:hAnsi="Times New Roman" w:cs="Times New Roman"/>
          <w:sz w:val="24"/>
          <w:szCs w:val="24"/>
        </w:rPr>
        <w:t>Consideration of Mississippi Industry Incentive Financing Revolving Fund loan agreement among the Mississippi Development Authority and Liebherr America, Inc., pursuant to Miss. Code Ann. § 57-1-221(1972, as amended).</w:t>
      </w:r>
    </w:p>
    <w:p w14:paraId="47EC9A9E" w14:textId="77777777" w:rsidR="00E43F05" w:rsidRPr="00F53A40" w:rsidRDefault="00E43F05" w:rsidP="00387309">
      <w:pPr>
        <w:tabs>
          <w:tab w:val="left" w:pos="1260"/>
        </w:tabs>
        <w:rPr>
          <w:rFonts w:ascii="Times New Roman" w:hAnsi="Times New Roman" w:cs="Times New Roman"/>
          <w:sz w:val="24"/>
          <w:szCs w:val="24"/>
        </w:rPr>
      </w:pPr>
    </w:p>
    <w:p w14:paraId="69A82C36" w14:textId="77777777" w:rsidR="00CC301B" w:rsidRDefault="004A3341" w:rsidP="00C920F2">
      <w:pPr>
        <w:pStyle w:val="ListParagraph"/>
        <w:numPr>
          <w:ilvl w:val="0"/>
          <w:numId w:val="5"/>
        </w:numPr>
        <w:tabs>
          <w:tab w:val="left" w:pos="1260"/>
          <w:tab w:val="left" w:pos="1350"/>
        </w:tabs>
        <w:ind w:left="1350" w:hanging="630"/>
        <w:rPr>
          <w:rFonts w:ascii="Times New Roman" w:hAnsi="Times New Roman" w:cs="Times New Roman"/>
          <w:sz w:val="24"/>
          <w:szCs w:val="24"/>
        </w:rPr>
      </w:pPr>
      <w:r>
        <w:rPr>
          <w:rFonts w:ascii="Times New Roman" w:hAnsi="Times New Roman" w:cs="Times New Roman"/>
          <w:sz w:val="24"/>
          <w:szCs w:val="24"/>
        </w:rPr>
        <w:t xml:space="preserve"> </w:t>
      </w:r>
      <w:r w:rsidR="00AC438B" w:rsidRPr="00F53A40">
        <w:rPr>
          <w:rFonts w:ascii="Times New Roman" w:hAnsi="Times New Roman" w:cs="Times New Roman"/>
          <w:sz w:val="24"/>
          <w:szCs w:val="24"/>
        </w:rPr>
        <w:t>Consideration of approval of documents for the Small Business Loan Guaranty Program for benefit of Micah Brandon Burgess and Emma Elizabeth Burgess (SBG-24-23), located in Waynesboro, Wayne County, Mississippi, through Southern AgCredit, ACA, in an amount not to exceed seven hundred fifty</w:t>
      </w:r>
    </w:p>
    <w:p w14:paraId="6E4C70DA" w14:textId="255EAD31" w:rsidR="00AC438B" w:rsidRPr="00F53A40" w:rsidRDefault="00AC438B" w:rsidP="00CC301B">
      <w:pPr>
        <w:pStyle w:val="ListParagraph"/>
        <w:tabs>
          <w:tab w:val="left" w:pos="1260"/>
          <w:tab w:val="left" w:pos="1350"/>
        </w:tabs>
        <w:ind w:left="1350"/>
        <w:rPr>
          <w:rFonts w:ascii="Times New Roman" w:hAnsi="Times New Roman" w:cs="Times New Roman"/>
          <w:sz w:val="24"/>
          <w:szCs w:val="24"/>
        </w:rPr>
      </w:pPr>
      <w:r w:rsidRPr="00F53A40">
        <w:rPr>
          <w:rFonts w:ascii="Times New Roman" w:hAnsi="Times New Roman" w:cs="Times New Roman"/>
          <w:sz w:val="24"/>
          <w:szCs w:val="24"/>
        </w:rPr>
        <w:t>thousand dollars ($750,000.00).</w:t>
      </w:r>
    </w:p>
    <w:p w14:paraId="65F184F1" w14:textId="77777777" w:rsidR="00FD330B" w:rsidRDefault="00FD330B" w:rsidP="00947D75">
      <w:pPr>
        <w:pStyle w:val="ListParagraph"/>
        <w:numPr>
          <w:ilvl w:val="0"/>
          <w:numId w:val="5"/>
        </w:numPr>
        <w:ind w:left="1350" w:hanging="630"/>
        <w:rPr>
          <w:rFonts w:ascii="Times New Roman" w:eastAsia="Times New Roman" w:hAnsi="Times New Roman" w:cs="Times New Roman"/>
          <w:color w:val="242424"/>
          <w:sz w:val="24"/>
          <w:szCs w:val="24"/>
          <w:shd w:val="clear" w:color="auto" w:fill="FFFFFF"/>
        </w:rPr>
        <w:sectPr w:rsidR="00FD330B" w:rsidSect="00A61570">
          <w:headerReference w:type="default" r:id="rId8"/>
          <w:footerReference w:type="default" r:id="rId9"/>
          <w:headerReference w:type="first" r:id="rId10"/>
          <w:pgSz w:w="12240" w:h="15840"/>
          <w:pgMar w:top="1152" w:right="1440" w:bottom="1008" w:left="1440" w:header="720" w:footer="720" w:gutter="0"/>
          <w:cols w:space="720"/>
          <w:titlePg/>
          <w:docGrid w:linePitch="360"/>
        </w:sectPr>
      </w:pPr>
    </w:p>
    <w:p w14:paraId="214AD1BA" w14:textId="77777777" w:rsidR="00042F13" w:rsidRPr="00042F13" w:rsidRDefault="00042F13" w:rsidP="00042F13">
      <w:pPr>
        <w:pStyle w:val="ListParagraph"/>
        <w:rPr>
          <w:rFonts w:ascii="Times New Roman" w:eastAsia="Times New Roman" w:hAnsi="Times New Roman" w:cs="Times New Roman"/>
          <w:color w:val="242424"/>
          <w:sz w:val="24"/>
          <w:szCs w:val="24"/>
          <w:shd w:val="clear" w:color="auto" w:fill="FFFFFF"/>
        </w:rPr>
      </w:pPr>
    </w:p>
    <w:p w14:paraId="1DEACC50" w14:textId="152DD277" w:rsidR="001E1FA7" w:rsidRPr="00947D75" w:rsidRDefault="001E1FA7" w:rsidP="00947D75">
      <w:pPr>
        <w:pStyle w:val="ListParagraph"/>
        <w:numPr>
          <w:ilvl w:val="0"/>
          <w:numId w:val="5"/>
        </w:numPr>
        <w:ind w:left="1350" w:hanging="630"/>
        <w:rPr>
          <w:rFonts w:ascii="Times New Roman" w:eastAsia="Times New Roman" w:hAnsi="Times New Roman" w:cs="Times New Roman"/>
          <w:color w:val="242424"/>
          <w:sz w:val="24"/>
          <w:szCs w:val="24"/>
        </w:rPr>
      </w:pPr>
      <w:r w:rsidRPr="00947D75">
        <w:rPr>
          <w:rFonts w:ascii="Times New Roman" w:eastAsia="Times New Roman" w:hAnsi="Times New Roman" w:cs="Times New Roman"/>
          <w:color w:val="242424"/>
          <w:sz w:val="24"/>
          <w:szCs w:val="24"/>
          <w:shd w:val="clear" w:color="auto" w:fill="FFFFFF"/>
        </w:rPr>
        <w:t>Consideration of approval of documents for the Small Business Loan Guaranty Program for benefit of Bryson Whitmon (SBG1-25-05), located in Starkville, Oktibbeha County, Mississippi, through Mississippi Land Bank, ACA in an amount not to exceed three hundred thousand dollars ($300,000.00).</w:t>
      </w:r>
    </w:p>
    <w:p w14:paraId="512A1323" w14:textId="77777777" w:rsidR="00947D75" w:rsidRPr="00947D75" w:rsidRDefault="00947D75" w:rsidP="00947D75">
      <w:pPr>
        <w:pStyle w:val="ListParagraph"/>
        <w:ind w:left="1350" w:hanging="630"/>
        <w:rPr>
          <w:rFonts w:ascii="Times New Roman" w:eastAsia="Times New Roman" w:hAnsi="Times New Roman" w:cs="Times New Roman"/>
          <w:color w:val="242424"/>
          <w:sz w:val="24"/>
          <w:szCs w:val="24"/>
        </w:rPr>
      </w:pPr>
    </w:p>
    <w:p w14:paraId="1D722AB5" w14:textId="629DA596" w:rsidR="00D344DB" w:rsidRPr="004471D5" w:rsidRDefault="00D344DB" w:rsidP="00722C3F">
      <w:pPr>
        <w:pStyle w:val="ListParagraph"/>
        <w:numPr>
          <w:ilvl w:val="0"/>
          <w:numId w:val="5"/>
        </w:numPr>
        <w:ind w:left="1350" w:hanging="630"/>
        <w:rPr>
          <w:rFonts w:ascii="Times New Roman" w:hAnsi="Times New Roman" w:cs="Times New Roman"/>
          <w:sz w:val="24"/>
          <w:szCs w:val="24"/>
        </w:rPr>
      </w:pPr>
      <w:r w:rsidRPr="004471D5">
        <w:rPr>
          <w:rFonts w:ascii="Times New Roman" w:hAnsi="Times New Roman" w:cs="Times New Roman"/>
          <w:sz w:val="24"/>
          <w:szCs w:val="24"/>
        </w:rPr>
        <w:t xml:space="preserve">Consideration of approval </w:t>
      </w:r>
      <w:r w:rsidR="002168AE">
        <w:rPr>
          <w:rFonts w:ascii="Times New Roman" w:hAnsi="Times New Roman" w:cs="Times New Roman"/>
          <w:sz w:val="24"/>
          <w:szCs w:val="24"/>
        </w:rPr>
        <w:t xml:space="preserve">for </w:t>
      </w:r>
      <w:r w:rsidR="004413CF">
        <w:rPr>
          <w:rFonts w:ascii="Times New Roman" w:hAnsi="Times New Roman" w:cs="Times New Roman"/>
          <w:sz w:val="24"/>
          <w:szCs w:val="24"/>
        </w:rPr>
        <w:t xml:space="preserve">an </w:t>
      </w:r>
      <w:r w:rsidR="004471D5" w:rsidRPr="004471D5">
        <w:rPr>
          <w:rFonts w:ascii="Times New Roman" w:hAnsi="Times New Roman" w:cs="Times New Roman"/>
          <w:sz w:val="24"/>
          <w:szCs w:val="24"/>
        </w:rPr>
        <w:t xml:space="preserve">Energy </w:t>
      </w:r>
      <w:r w:rsidRPr="004471D5">
        <w:rPr>
          <w:rFonts w:ascii="Times New Roman" w:hAnsi="Times New Roman" w:cs="Times New Roman"/>
          <w:sz w:val="24"/>
          <w:szCs w:val="24"/>
        </w:rPr>
        <w:t>Loan Agreement between Mississippi Development Authority, acting for and on behalf of the State of Mississippi (the “Lender”) and City of Drew, Mississippi acting by and through its Board of Aldermen signed by City Mayor.</w:t>
      </w:r>
      <w:r w:rsidR="0058642A" w:rsidRPr="004471D5">
        <w:rPr>
          <w:rFonts w:ascii="Times New Roman" w:hAnsi="Times New Roman" w:cs="Times New Roman"/>
          <w:sz w:val="24"/>
          <w:szCs w:val="24"/>
        </w:rPr>
        <w:t xml:space="preserve"> </w:t>
      </w:r>
    </w:p>
    <w:p w14:paraId="3FDD1B39" w14:textId="77777777" w:rsidR="00D344DB" w:rsidRPr="00D344DB" w:rsidRDefault="00D344DB" w:rsidP="00D344DB">
      <w:pPr>
        <w:rPr>
          <w:rFonts w:ascii="Times New Roman" w:hAnsi="Times New Roman" w:cs="Times New Roman"/>
          <w:sz w:val="24"/>
          <w:szCs w:val="24"/>
        </w:rPr>
      </w:pPr>
      <w:r w:rsidRPr="00D344DB">
        <w:rPr>
          <w:rFonts w:ascii="Times New Roman" w:hAnsi="Times New Roman" w:cs="Times New Roman"/>
          <w:sz w:val="24"/>
          <w:szCs w:val="24"/>
        </w:rPr>
        <w:t> </w:t>
      </w:r>
    </w:p>
    <w:p w14:paraId="4CF6E2C0" w14:textId="238ADC34" w:rsidR="00F30B40" w:rsidRPr="00A221C4" w:rsidRDefault="00000A2F" w:rsidP="00A221C4">
      <w:pPr>
        <w:pStyle w:val="ListParagraph"/>
        <w:numPr>
          <w:ilvl w:val="0"/>
          <w:numId w:val="5"/>
        </w:numPr>
        <w:ind w:left="1350" w:hanging="630"/>
        <w:rPr>
          <w:rFonts w:ascii="Times New Roman" w:hAnsi="Times New Roman" w:cs="Times New Roman"/>
          <w:sz w:val="24"/>
          <w:szCs w:val="24"/>
        </w:rPr>
      </w:pPr>
      <w:r w:rsidRPr="00A221C4">
        <w:rPr>
          <w:rFonts w:ascii="Times New Roman" w:hAnsi="Times New Roman" w:cs="Times New Roman"/>
          <w:sz w:val="24"/>
          <w:szCs w:val="24"/>
        </w:rPr>
        <w:t xml:space="preserve">Consideration of approval of a Site Development Grant agreement (SDG-R-046) </w:t>
      </w:r>
    </w:p>
    <w:p w14:paraId="12A4FAD2" w14:textId="165E700B" w:rsidR="00F30B40" w:rsidRPr="00A81E79" w:rsidRDefault="00000A2F" w:rsidP="003D4B39">
      <w:pPr>
        <w:ind w:firstLine="630"/>
        <w:rPr>
          <w:rFonts w:ascii="Times New Roman" w:hAnsi="Times New Roman" w:cs="Times New Roman"/>
          <w:sz w:val="24"/>
          <w:szCs w:val="24"/>
        </w:rPr>
      </w:pPr>
      <w:r w:rsidRPr="00A81E79">
        <w:rPr>
          <w:rFonts w:ascii="Times New Roman" w:hAnsi="Times New Roman" w:cs="Times New Roman"/>
          <w:sz w:val="24"/>
          <w:szCs w:val="24"/>
        </w:rPr>
        <w:t xml:space="preserve">in the amount of fifty thousand dollars ($50,000.00) to the Cleveland-Bolivar </w:t>
      </w:r>
    </w:p>
    <w:p w14:paraId="4E7EEF74" w14:textId="6B7DA050" w:rsidR="00F30B40" w:rsidRPr="00A81E79" w:rsidRDefault="00000A2F" w:rsidP="003D4B39">
      <w:pPr>
        <w:ind w:firstLine="630"/>
        <w:rPr>
          <w:rFonts w:ascii="Times New Roman" w:hAnsi="Times New Roman" w:cs="Times New Roman"/>
          <w:sz w:val="24"/>
          <w:szCs w:val="24"/>
        </w:rPr>
      </w:pPr>
      <w:r w:rsidRPr="00A81E79">
        <w:rPr>
          <w:rFonts w:ascii="Times New Roman" w:hAnsi="Times New Roman" w:cs="Times New Roman"/>
          <w:sz w:val="24"/>
          <w:szCs w:val="24"/>
        </w:rPr>
        <w:t xml:space="preserve">County Chamber of Commerce to assist with site improvements at the Cleveland </w:t>
      </w:r>
      <w:r w:rsidR="003D4B39">
        <w:rPr>
          <w:rFonts w:ascii="Times New Roman" w:hAnsi="Times New Roman" w:cs="Times New Roman"/>
          <w:sz w:val="24"/>
          <w:szCs w:val="24"/>
        </w:rPr>
        <w:t xml:space="preserve"> </w:t>
      </w:r>
    </w:p>
    <w:p w14:paraId="5F4C4F88" w14:textId="4D7C1552" w:rsidR="00000A2F" w:rsidRPr="00A81E79" w:rsidRDefault="00000A2F" w:rsidP="003D4B39">
      <w:pPr>
        <w:ind w:firstLine="630"/>
        <w:rPr>
          <w:rFonts w:ascii="Times New Roman" w:hAnsi="Times New Roman" w:cs="Times New Roman"/>
          <w:sz w:val="24"/>
          <w:szCs w:val="24"/>
        </w:rPr>
      </w:pPr>
      <w:r w:rsidRPr="00A81E79">
        <w:rPr>
          <w:rFonts w:ascii="Times New Roman" w:hAnsi="Times New Roman" w:cs="Times New Roman"/>
          <w:sz w:val="24"/>
          <w:szCs w:val="24"/>
        </w:rPr>
        <w:t>Municipal Airport North Industrial Site in Bolivar County, Mississippi.</w:t>
      </w:r>
    </w:p>
    <w:p w14:paraId="0D93F8F7" w14:textId="77777777" w:rsidR="00000A2F" w:rsidRPr="00A81E79" w:rsidRDefault="00000A2F" w:rsidP="00A81E79">
      <w:pPr>
        <w:rPr>
          <w:rFonts w:ascii="Times New Roman" w:hAnsi="Times New Roman" w:cs="Times New Roman"/>
          <w:sz w:val="24"/>
          <w:szCs w:val="24"/>
        </w:rPr>
      </w:pPr>
      <w:r w:rsidRPr="00A81E79">
        <w:rPr>
          <w:rFonts w:ascii="Times New Roman" w:hAnsi="Times New Roman" w:cs="Times New Roman"/>
          <w:sz w:val="24"/>
          <w:szCs w:val="24"/>
        </w:rPr>
        <w:t> </w:t>
      </w:r>
    </w:p>
    <w:p w14:paraId="12BEB667" w14:textId="77777777" w:rsidR="002065FA" w:rsidRDefault="00000A2F" w:rsidP="00282BA3">
      <w:pPr>
        <w:pStyle w:val="ListParagraph"/>
        <w:numPr>
          <w:ilvl w:val="0"/>
          <w:numId w:val="5"/>
        </w:numPr>
        <w:ind w:left="1350" w:hanging="630"/>
        <w:rPr>
          <w:rFonts w:ascii="Times New Roman" w:hAnsi="Times New Roman" w:cs="Times New Roman"/>
          <w:sz w:val="24"/>
          <w:szCs w:val="24"/>
        </w:rPr>
      </w:pPr>
      <w:r w:rsidRPr="00A17341">
        <w:rPr>
          <w:rFonts w:ascii="Times New Roman" w:hAnsi="Times New Roman" w:cs="Times New Roman"/>
          <w:sz w:val="24"/>
          <w:szCs w:val="24"/>
        </w:rPr>
        <w:t xml:space="preserve">Consideration of approval of a Site Development Grant agreement (SDG-R-048) in the amount of fifty thousand dollars ($50,000.00) to the Lamar County Board </w:t>
      </w:r>
    </w:p>
    <w:p w14:paraId="00C2C612" w14:textId="71061E20" w:rsidR="00000A2F" w:rsidRPr="00A17341" w:rsidRDefault="00000A2F" w:rsidP="002065FA">
      <w:pPr>
        <w:pStyle w:val="ListParagraph"/>
        <w:ind w:left="1350"/>
        <w:rPr>
          <w:rFonts w:ascii="Times New Roman" w:hAnsi="Times New Roman" w:cs="Times New Roman"/>
          <w:sz w:val="24"/>
          <w:szCs w:val="24"/>
        </w:rPr>
      </w:pPr>
      <w:r w:rsidRPr="00A17341">
        <w:rPr>
          <w:rFonts w:ascii="Times New Roman" w:hAnsi="Times New Roman" w:cs="Times New Roman"/>
          <w:sz w:val="24"/>
          <w:szCs w:val="24"/>
        </w:rPr>
        <w:t>of Supervisors to assist with site improvements at the Lamar County Industrial Park in Lamar County, Mississippi.</w:t>
      </w:r>
    </w:p>
    <w:p w14:paraId="4B3545B4" w14:textId="64E25776" w:rsidR="00000A2F" w:rsidRPr="00A81E79" w:rsidRDefault="00000A2F" w:rsidP="00A81E79">
      <w:pPr>
        <w:rPr>
          <w:rFonts w:ascii="Times New Roman" w:hAnsi="Times New Roman" w:cs="Times New Roman"/>
          <w:sz w:val="24"/>
          <w:szCs w:val="24"/>
        </w:rPr>
      </w:pPr>
    </w:p>
    <w:p w14:paraId="389F8C95" w14:textId="77777777" w:rsidR="003F7772" w:rsidRDefault="00000A2F" w:rsidP="00282BA3">
      <w:pPr>
        <w:pStyle w:val="ListParagraph"/>
        <w:numPr>
          <w:ilvl w:val="0"/>
          <w:numId w:val="5"/>
        </w:numPr>
        <w:ind w:left="1350" w:hanging="720"/>
        <w:rPr>
          <w:rFonts w:ascii="Times New Roman" w:hAnsi="Times New Roman" w:cs="Times New Roman"/>
          <w:sz w:val="24"/>
          <w:szCs w:val="24"/>
        </w:rPr>
      </w:pPr>
      <w:r w:rsidRPr="00A17341">
        <w:rPr>
          <w:rFonts w:ascii="Times New Roman" w:hAnsi="Times New Roman" w:cs="Times New Roman"/>
          <w:sz w:val="24"/>
          <w:szCs w:val="24"/>
        </w:rPr>
        <w:t xml:space="preserve">Consideration of approval of a Site Development Grant agreement (SDG-P-040) </w:t>
      </w:r>
    </w:p>
    <w:p w14:paraId="55BFE7D4" w14:textId="2767150E" w:rsidR="00000A2F" w:rsidRPr="00A17341" w:rsidRDefault="00000A2F" w:rsidP="003F7772">
      <w:pPr>
        <w:pStyle w:val="ListParagraph"/>
        <w:ind w:left="1350"/>
        <w:rPr>
          <w:rFonts w:ascii="Times New Roman" w:hAnsi="Times New Roman" w:cs="Times New Roman"/>
          <w:sz w:val="24"/>
          <w:szCs w:val="24"/>
        </w:rPr>
      </w:pPr>
      <w:r w:rsidRPr="00A17341">
        <w:rPr>
          <w:rFonts w:ascii="Times New Roman" w:hAnsi="Times New Roman" w:cs="Times New Roman"/>
          <w:sz w:val="24"/>
          <w:szCs w:val="24"/>
        </w:rPr>
        <w:t>in the amount of two hundred fifty thousand dollars ($250,000.00) to the Rankin First Economic Development Authority to assist with site improvements at the Bailey Morrison Site in Rankin County, Mississippi.</w:t>
      </w:r>
    </w:p>
    <w:p w14:paraId="3E2D825D" w14:textId="5A422654" w:rsidR="00000A2F" w:rsidRPr="00A81E79" w:rsidRDefault="00000A2F" w:rsidP="00A81E79">
      <w:pPr>
        <w:rPr>
          <w:rFonts w:ascii="Times New Roman" w:hAnsi="Times New Roman" w:cs="Times New Roman"/>
          <w:sz w:val="24"/>
          <w:szCs w:val="24"/>
        </w:rPr>
      </w:pPr>
    </w:p>
    <w:p w14:paraId="633421AB" w14:textId="77777777" w:rsidR="003F7772" w:rsidRDefault="00000A2F" w:rsidP="00282BA3">
      <w:pPr>
        <w:pStyle w:val="ListParagraph"/>
        <w:numPr>
          <w:ilvl w:val="0"/>
          <w:numId w:val="5"/>
        </w:numPr>
        <w:ind w:left="1350" w:hanging="720"/>
        <w:rPr>
          <w:rFonts w:ascii="Times New Roman" w:hAnsi="Times New Roman" w:cs="Times New Roman"/>
          <w:sz w:val="24"/>
          <w:szCs w:val="24"/>
        </w:rPr>
      </w:pPr>
      <w:r w:rsidRPr="00A17341">
        <w:rPr>
          <w:rFonts w:ascii="Times New Roman" w:hAnsi="Times New Roman" w:cs="Times New Roman"/>
          <w:sz w:val="24"/>
          <w:szCs w:val="24"/>
        </w:rPr>
        <w:t>Consideration of approval of a Site Development Grant agreement (SDG-P-038)</w:t>
      </w:r>
    </w:p>
    <w:p w14:paraId="72EEF529" w14:textId="61FC935B" w:rsidR="00000A2F" w:rsidRPr="00A17341" w:rsidRDefault="00000A2F" w:rsidP="003F7772">
      <w:pPr>
        <w:pStyle w:val="ListParagraph"/>
        <w:ind w:left="1350"/>
        <w:rPr>
          <w:rFonts w:ascii="Times New Roman" w:hAnsi="Times New Roman" w:cs="Times New Roman"/>
          <w:sz w:val="24"/>
          <w:szCs w:val="24"/>
        </w:rPr>
      </w:pPr>
      <w:r w:rsidRPr="00A17341">
        <w:rPr>
          <w:rFonts w:ascii="Times New Roman" w:hAnsi="Times New Roman" w:cs="Times New Roman"/>
          <w:sz w:val="24"/>
          <w:szCs w:val="24"/>
        </w:rPr>
        <w:t>in the amount of two hundred thousand six hundred dollars ($200,600.00) to the Greenwood-Leflore-Carroll Economic Development Foundation to assist with site improvements at the Greenwood-Leflore Industrial Park in Leflore County, Mississippi.</w:t>
      </w:r>
    </w:p>
    <w:p w14:paraId="54401BC1" w14:textId="36C543E6" w:rsidR="00000A2F" w:rsidRPr="009B7387" w:rsidRDefault="00000A2F" w:rsidP="009B7387">
      <w:pPr>
        <w:ind w:left="1350" w:hanging="630"/>
        <w:rPr>
          <w:rFonts w:ascii="Times New Roman" w:hAnsi="Times New Roman" w:cs="Times New Roman"/>
          <w:sz w:val="24"/>
          <w:szCs w:val="24"/>
        </w:rPr>
      </w:pPr>
    </w:p>
    <w:p w14:paraId="7AAA5695" w14:textId="77777777" w:rsidR="003F7772" w:rsidRDefault="00000A2F" w:rsidP="00282BA3">
      <w:pPr>
        <w:pStyle w:val="ListParagraph"/>
        <w:numPr>
          <w:ilvl w:val="0"/>
          <w:numId w:val="5"/>
        </w:numPr>
        <w:ind w:left="1350" w:hanging="720"/>
        <w:rPr>
          <w:rFonts w:ascii="Times New Roman" w:hAnsi="Times New Roman" w:cs="Times New Roman"/>
          <w:sz w:val="24"/>
          <w:szCs w:val="24"/>
        </w:rPr>
      </w:pPr>
      <w:r w:rsidRPr="009B7387">
        <w:rPr>
          <w:rFonts w:ascii="Times New Roman" w:hAnsi="Times New Roman" w:cs="Times New Roman"/>
          <w:sz w:val="24"/>
          <w:szCs w:val="24"/>
        </w:rPr>
        <w:t xml:space="preserve">Consideration of approval of a Site Development Grant agreement (SDG-P-037) </w:t>
      </w:r>
    </w:p>
    <w:p w14:paraId="3A75B0AD" w14:textId="31ADFC07" w:rsidR="00000A2F" w:rsidRPr="009B7387" w:rsidRDefault="00000A2F" w:rsidP="003F7772">
      <w:pPr>
        <w:pStyle w:val="ListParagraph"/>
        <w:ind w:left="1350"/>
        <w:rPr>
          <w:rFonts w:ascii="Times New Roman" w:hAnsi="Times New Roman" w:cs="Times New Roman"/>
          <w:sz w:val="24"/>
          <w:szCs w:val="24"/>
        </w:rPr>
      </w:pPr>
      <w:r w:rsidRPr="009B7387">
        <w:rPr>
          <w:rFonts w:ascii="Times New Roman" w:hAnsi="Times New Roman" w:cs="Times New Roman"/>
          <w:sz w:val="24"/>
          <w:szCs w:val="24"/>
        </w:rPr>
        <w:t>in the amount of two hundred fifty thousand dollars ($250,000.00) to the Greene County Board of Supervisors to assist with site improvements at the Greene County Rail Site in Greene County, Mississippi.</w:t>
      </w:r>
    </w:p>
    <w:p w14:paraId="5007B676" w14:textId="48CAB129" w:rsidR="00000A2F" w:rsidRPr="009B7387" w:rsidRDefault="00000A2F" w:rsidP="009B7387">
      <w:pPr>
        <w:ind w:left="1350" w:hanging="630"/>
        <w:rPr>
          <w:rFonts w:ascii="Times New Roman" w:hAnsi="Times New Roman" w:cs="Times New Roman"/>
          <w:sz w:val="24"/>
          <w:szCs w:val="24"/>
        </w:rPr>
      </w:pPr>
    </w:p>
    <w:p w14:paraId="5F1A0757" w14:textId="77777777" w:rsidR="00F13F25" w:rsidRDefault="00000A2F" w:rsidP="00282BA3">
      <w:pPr>
        <w:pStyle w:val="ListParagraph"/>
        <w:numPr>
          <w:ilvl w:val="0"/>
          <w:numId w:val="5"/>
        </w:numPr>
        <w:ind w:left="1350" w:hanging="720"/>
        <w:rPr>
          <w:rFonts w:ascii="Times New Roman" w:hAnsi="Times New Roman" w:cs="Times New Roman"/>
          <w:sz w:val="24"/>
          <w:szCs w:val="24"/>
        </w:rPr>
      </w:pPr>
      <w:r w:rsidRPr="009B7387">
        <w:rPr>
          <w:rFonts w:ascii="Times New Roman" w:hAnsi="Times New Roman" w:cs="Times New Roman"/>
          <w:sz w:val="24"/>
          <w:szCs w:val="24"/>
        </w:rPr>
        <w:t xml:space="preserve">Consideration of approval of a Site Development Grant agreement (SDG-S-037) </w:t>
      </w:r>
    </w:p>
    <w:p w14:paraId="52EFAFFF" w14:textId="4175CBD8" w:rsidR="00000A2F" w:rsidRDefault="00000A2F" w:rsidP="00F13F25">
      <w:pPr>
        <w:pStyle w:val="ListParagraph"/>
        <w:ind w:left="1350"/>
        <w:rPr>
          <w:rFonts w:ascii="Times New Roman" w:hAnsi="Times New Roman" w:cs="Times New Roman"/>
          <w:sz w:val="24"/>
          <w:szCs w:val="24"/>
        </w:rPr>
      </w:pPr>
      <w:r w:rsidRPr="009B7387">
        <w:rPr>
          <w:rFonts w:ascii="Times New Roman" w:hAnsi="Times New Roman" w:cs="Times New Roman"/>
          <w:sz w:val="24"/>
          <w:szCs w:val="24"/>
        </w:rPr>
        <w:t>in the amount of two million four hundred thirty thousand dollars ($2,430,000.00) to the Forrest-Lamar Alliance to assist with site improvements at the Eagle One Mega Site in Forrest County and Lamar County, Mississippi.</w:t>
      </w:r>
    </w:p>
    <w:p w14:paraId="02E32D17" w14:textId="77777777" w:rsidR="00143DBA" w:rsidRDefault="00143DBA" w:rsidP="00143DBA">
      <w:pPr>
        <w:pStyle w:val="ListParagraph"/>
        <w:rPr>
          <w:rFonts w:ascii="Times New Roman" w:hAnsi="Times New Roman" w:cs="Times New Roman"/>
          <w:sz w:val="24"/>
          <w:szCs w:val="24"/>
        </w:rPr>
      </w:pPr>
    </w:p>
    <w:p w14:paraId="599D13A2" w14:textId="77777777" w:rsidR="00EF4F99" w:rsidRDefault="00EF4F99" w:rsidP="00143DBA">
      <w:pPr>
        <w:pStyle w:val="ListParagraph"/>
        <w:rPr>
          <w:rFonts w:ascii="Times New Roman" w:hAnsi="Times New Roman" w:cs="Times New Roman"/>
          <w:sz w:val="24"/>
          <w:szCs w:val="24"/>
        </w:rPr>
      </w:pPr>
    </w:p>
    <w:p w14:paraId="7ABC0319" w14:textId="77777777" w:rsidR="00EF4F99" w:rsidRPr="00143DBA" w:rsidRDefault="00EF4F99" w:rsidP="00143DBA">
      <w:pPr>
        <w:pStyle w:val="ListParagraph"/>
        <w:rPr>
          <w:rFonts w:ascii="Times New Roman" w:hAnsi="Times New Roman" w:cs="Times New Roman"/>
          <w:sz w:val="24"/>
          <w:szCs w:val="24"/>
        </w:rPr>
      </w:pPr>
    </w:p>
    <w:p w14:paraId="36385C6E" w14:textId="237F1664" w:rsidR="00000A2F" w:rsidRDefault="00000A2F" w:rsidP="00282BA3">
      <w:pPr>
        <w:pStyle w:val="ListParagraph"/>
        <w:numPr>
          <w:ilvl w:val="0"/>
          <w:numId w:val="5"/>
        </w:numPr>
        <w:ind w:left="1350" w:hanging="720"/>
        <w:rPr>
          <w:rFonts w:ascii="Times New Roman" w:hAnsi="Times New Roman" w:cs="Times New Roman"/>
          <w:sz w:val="24"/>
          <w:szCs w:val="24"/>
        </w:rPr>
      </w:pPr>
      <w:r w:rsidRPr="009B7387">
        <w:rPr>
          <w:rFonts w:ascii="Times New Roman" w:hAnsi="Times New Roman" w:cs="Times New Roman"/>
          <w:sz w:val="24"/>
          <w:szCs w:val="24"/>
        </w:rPr>
        <w:lastRenderedPageBreak/>
        <w:t>Consideration of approval of an amended and restated Site Development Grant agreement (SDG-</w:t>
      </w:r>
      <w:r w:rsidR="003E341E">
        <w:rPr>
          <w:rFonts w:ascii="Times New Roman" w:hAnsi="Times New Roman" w:cs="Times New Roman"/>
          <w:sz w:val="24"/>
          <w:szCs w:val="24"/>
        </w:rPr>
        <w:t>P</w:t>
      </w:r>
      <w:r w:rsidRPr="009B7387">
        <w:rPr>
          <w:rFonts w:ascii="Times New Roman" w:hAnsi="Times New Roman" w:cs="Times New Roman"/>
          <w:sz w:val="24"/>
          <w:szCs w:val="24"/>
        </w:rPr>
        <w:t>-027) in the amount of one hundred nineteen thousand two hundred fifty dollars ($119,250.00) to the Hinds County Economic Development Authority to assist with site improvements at Wynndale Industrial Center in Hinds County, Mississippi.</w:t>
      </w:r>
    </w:p>
    <w:p w14:paraId="3EBC883F" w14:textId="77777777" w:rsidR="00BE7264" w:rsidRPr="008E7A7D" w:rsidRDefault="00BE7264" w:rsidP="008E7A7D">
      <w:pPr>
        <w:rPr>
          <w:rFonts w:ascii="Times New Roman" w:hAnsi="Times New Roman" w:cs="Times New Roman"/>
          <w:sz w:val="24"/>
          <w:szCs w:val="24"/>
        </w:rPr>
      </w:pPr>
    </w:p>
    <w:p w14:paraId="69BE6BBF" w14:textId="77777777" w:rsidR="000418DD" w:rsidRDefault="00000A2F" w:rsidP="00FB4557">
      <w:pPr>
        <w:pStyle w:val="ListParagraph"/>
        <w:numPr>
          <w:ilvl w:val="0"/>
          <w:numId w:val="5"/>
        </w:numPr>
        <w:ind w:left="1350" w:hanging="720"/>
        <w:rPr>
          <w:rFonts w:ascii="Times New Roman" w:hAnsi="Times New Roman" w:cs="Times New Roman"/>
          <w:color w:val="242424"/>
          <w:sz w:val="24"/>
          <w:szCs w:val="24"/>
        </w:rPr>
      </w:pPr>
      <w:r w:rsidRPr="008E7A7D">
        <w:rPr>
          <w:rFonts w:ascii="Times New Roman" w:hAnsi="Times New Roman" w:cs="Times New Roman"/>
          <w:color w:val="242424"/>
          <w:sz w:val="24"/>
          <w:szCs w:val="24"/>
        </w:rPr>
        <w:t>Consideration of approval of an amended and restated Site Development Grant agreement (SDG-</w:t>
      </w:r>
      <w:r w:rsidR="00041598">
        <w:rPr>
          <w:rFonts w:ascii="Times New Roman" w:hAnsi="Times New Roman" w:cs="Times New Roman"/>
          <w:color w:val="242424"/>
          <w:sz w:val="24"/>
          <w:szCs w:val="24"/>
        </w:rPr>
        <w:t>R</w:t>
      </w:r>
      <w:r w:rsidRPr="008E7A7D">
        <w:rPr>
          <w:rFonts w:ascii="Times New Roman" w:hAnsi="Times New Roman" w:cs="Times New Roman"/>
          <w:color w:val="242424"/>
          <w:sz w:val="24"/>
          <w:szCs w:val="24"/>
        </w:rPr>
        <w:t>-037) in the amount of fifty thousand dollars ($50,000.00)</w:t>
      </w:r>
    </w:p>
    <w:p w14:paraId="2DE2A5E7" w14:textId="77777777" w:rsidR="000418DD" w:rsidRDefault="00000A2F" w:rsidP="000418DD">
      <w:pPr>
        <w:pStyle w:val="ListParagraph"/>
        <w:ind w:left="1350"/>
        <w:rPr>
          <w:rFonts w:ascii="Times New Roman" w:hAnsi="Times New Roman" w:cs="Times New Roman"/>
          <w:color w:val="242424"/>
          <w:sz w:val="24"/>
          <w:szCs w:val="24"/>
        </w:rPr>
      </w:pPr>
      <w:r w:rsidRPr="008E7A7D">
        <w:rPr>
          <w:rFonts w:ascii="Times New Roman" w:hAnsi="Times New Roman" w:cs="Times New Roman"/>
          <w:color w:val="242424"/>
          <w:sz w:val="24"/>
          <w:szCs w:val="24"/>
        </w:rPr>
        <w:t xml:space="preserve">to the Greene County Board of Supervisors to assist with site improvements </w:t>
      </w:r>
    </w:p>
    <w:p w14:paraId="21168D3A" w14:textId="09F8EE82" w:rsidR="00000A2F" w:rsidRDefault="00000A2F" w:rsidP="000418DD">
      <w:pPr>
        <w:pStyle w:val="ListParagraph"/>
        <w:ind w:left="1350"/>
        <w:rPr>
          <w:rFonts w:ascii="Times New Roman" w:hAnsi="Times New Roman" w:cs="Times New Roman"/>
          <w:color w:val="242424"/>
          <w:sz w:val="24"/>
          <w:szCs w:val="24"/>
        </w:rPr>
      </w:pPr>
      <w:r w:rsidRPr="008E7A7D">
        <w:rPr>
          <w:rFonts w:ascii="Times New Roman" w:hAnsi="Times New Roman" w:cs="Times New Roman"/>
          <w:color w:val="242424"/>
          <w:sz w:val="24"/>
          <w:szCs w:val="24"/>
        </w:rPr>
        <w:t>at Greene County Industrial Park in Greene County, Mississippi.</w:t>
      </w:r>
    </w:p>
    <w:p w14:paraId="2DC2186B" w14:textId="77777777" w:rsidR="00AA5CDF" w:rsidRPr="00AA5CDF" w:rsidRDefault="00AA5CDF" w:rsidP="00AA5CDF"/>
    <w:p w14:paraId="0013DB81" w14:textId="17245F83" w:rsidR="00AA5CDF" w:rsidRDefault="00AA5CDF" w:rsidP="001C33D1">
      <w:pPr>
        <w:pStyle w:val="ListParagraph"/>
        <w:numPr>
          <w:ilvl w:val="0"/>
          <w:numId w:val="5"/>
        </w:numPr>
        <w:tabs>
          <w:tab w:val="left" w:pos="720"/>
          <w:tab w:val="left" w:pos="1350"/>
        </w:tabs>
        <w:ind w:left="1350" w:hanging="720"/>
        <w:rPr>
          <w:rFonts w:ascii="Times New Roman" w:hAnsi="Times New Roman" w:cs="Times New Roman"/>
          <w:sz w:val="24"/>
          <w:szCs w:val="24"/>
        </w:rPr>
      </w:pPr>
      <w:r w:rsidRPr="00AA5CDF">
        <w:rPr>
          <w:rFonts w:ascii="Times New Roman" w:hAnsi="Times New Roman" w:cs="Times New Roman"/>
          <w:sz w:val="24"/>
          <w:szCs w:val="24"/>
        </w:rPr>
        <w:t>Consideration of approval and issuance of a Mississippi Flexible Tax Incentive Certificate (MFLEX-076-0) to Vicksburg Shipyard, LLC.</w:t>
      </w:r>
    </w:p>
    <w:p w14:paraId="66A43C31" w14:textId="77777777" w:rsidR="00AA5CDF" w:rsidRPr="00AA5CDF" w:rsidRDefault="00AA5CDF" w:rsidP="00AA5CDF">
      <w:pPr>
        <w:pStyle w:val="ListParagraph"/>
        <w:rPr>
          <w:rFonts w:ascii="Times New Roman" w:hAnsi="Times New Roman" w:cs="Times New Roman"/>
          <w:sz w:val="24"/>
          <w:szCs w:val="24"/>
        </w:rPr>
      </w:pPr>
    </w:p>
    <w:p w14:paraId="14D8953E" w14:textId="739C4295" w:rsidR="00AA5CDF" w:rsidRDefault="00AA5CDF" w:rsidP="001C33D1">
      <w:pPr>
        <w:pStyle w:val="ListParagraph"/>
        <w:numPr>
          <w:ilvl w:val="0"/>
          <w:numId w:val="8"/>
        </w:numPr>
        <w:ind w:left="1350" w:hanging="720"/>
        <w:rPr>
          <w:rFonts w:ascii="Times New Roman" w:hAnsi="Times New Roman" w:cs="Times New Roman"/>
          <w:sz w:val="24"/>
          <w:szCs w:val="24"/>
        </w:rPr>
      </w:pPr>
      <w:r w:rsidRPr="00CA17DE">
        <w:rPr>
          <w:rFonts w:ascii="Times New Roman" w:hAnsi="Times New Roman" w:cs="Times New Roman"/>
          <w:sz w:val="24"/>
          <w:szCs w:val="24"/>
        </w:rPr>
        <w:t>Consideration of approval and issuance of a Mississippi Flexible Tax Incentive Certificate (MFLEX-077-0) to Jabil Inc.</w:t>
      </w:r>
    </w:p>
    <w:p w14:paraId="12060742" w14:textId="77777777" w:rsidR="00CA17DE" w:rsidRPr="00CA17DE" w:rsidRDefault="00CA17DE" w:rsidP="00CA17DE">
      <w:pPr>
        <w:pStyle w:val="ListParagraph"/>
        <w:ind w:left="1080"/>
        <w:rPr>
          <w:rFonts w:ascii="Times New Roman" w:hAnsi="Times New Roman" w:cs="Times New Roman"/>
          <w:sz w:val="24"/>
          <w:szCs w:val="24"/>
        </w:rPr>
      </w:pPr>
    </w:p>
    <w:p w14:paraId="77433DF9" w14:textId="73534A78" w:rsidR="00316427" w:rsidRDefault="001C33D1" w:rsidP="001C33D1">
      <w:pPr>
        <w:pStyle w:val="ListParagraph"/>
        <w:numPr>
          <w:ilvl w:val="0"/>
          <w:numId w:val="8"/>
        </w:numPr>
        <w:tabs>
          <w:tab w:val="left" w:pos="1170"/>
        </w:tabs>
        <w:ind w:left="1350" w:hanging="720"/>
        <w:rPr>
          <w:rFonts w:ascii="Times New Roman" w:hAnsi="Times New Roman" w:cs="Times New Roman"/>
          <w:sz w:val="24"/>
          <w:szCs w:val="24"/>
        </w:rPr>
      </w:pPr>
      <w:r>
        <w:rPr>
          <w:rFonts w:ascii="Times New Roman" w:hAnsi="Times New Roman" w:cs="Times New Roman"/>
          <w:sz w:val="24"/>
          <w:szCs w:val="24"/>
        </w:rPr>
        <w:t xml:space="preserve">   </w:t>
      </w:r>
      <w:r w:rsidR="00AA5CDF" w:rsidRPr="00CA17DE">
        <w:rPr>
          <w:rFonts w:ascii="Times New Roman" w:hAnsi="Times New Roman" w:cs="Times New Roman"/>
          <w:sz w:val="24"/>
          <w:szCs w:val="24"/>
        </w:rPr>
        <w:t xml:space="preserve">Consideration of approval for a Mississippi Flexible Tax Incentive Agreement  (MFLEX-044) between the Mississippi Development Authority </w:t>
      </w:r>
    </w:p>
    <w:p w14:paraId="53E239E6" w14:textId="712A1A63" w:rsidR="00AA5CDF" w:rsidRPr="00CA17DE" w:rsidRDefault="00AA5CDF" w:rsidP="00316427">
      <w:pPr>
        <w:pStyle w:val="ListParagraph"/>
        <w:tabs>
          <w:tab w:val="left" w:pos="1170"/>
        </w:tabs>
        <w:ind w:left="1350"/>
        <w:rPr>
          <w:rFonts w:ascii="Times New Roman" w:hAnsi="Times New Roman" w:cs="Times New Roman"/>
          <w:sz w:val="24"/>
          <w:szCs w:val="24"/>
        </w:rPr>
      </w:pPr>
      <w:r w:rsidRPr="00CA17DE">
        <w:rPr>
          <w:rFonts w:ascii="Times New Roman" w:hAnsi="Times New Roman" w:cs="Times New Roman"/>
          <w:sz w:val="24"/>
          <w:szCs w:val="24"/>
        </w:rPr>
        <w:t>and Maximus Building Supply, LLC.</w:t>
      </w:r>
    </w:p>
    <w:p w14:paraId="5D08BC02" w14:textId="6EBD149B" w:rsidR="00F46D1D" w:rsidRPr="00AA5CDF" w:rsidRDefault="00F46D1D" w:rsidP="00AA5CDF">
      <w:pPr>
        <w:ind w:left="1080"/>
        <w:rPr>
          <w:rFonts w:ascii="Times New Roman" w:hAnsi="Times New Roman" w:cs="Times New Roman"/>
          <w:color w:val="242424"/>
          <w:sz w:val="24"/>
          <w:szCs w:val="24"/>
        </w:rPr>
      </w:pPr>
    </w:p>
    <w:p w14:paraId="72C37312" w14:textId="2FACB004" w:rsidR="00000A2F" w:rsidRPr="008E7A7D" w:rsidRDefault="00000A2F" w:rsidP="00CA17DE">
      <w:pPr>
        <w:pStyle w:val="ListParagraph"/>
        <w:numPr>
          <w:ilvl w:val="0"/>
          <w:numId w:val="8"/>
        </w:numPr>
        <w:ind w:left="1350" w:hanging="720"/>
        <w:rPr>
          <w:rFonts w:ascii="Times New Roman" w:hAnsi="Times New Roman" w:cs="Times New Roman"/>
          <w:sz w:val="24"/>
          <w:szCs w:val="24"/>
        </w:rPr>
      </w:pPr>
      <w:r w:rsidRPr="008E7A7D">
        <w:rPr>
          <w:rFonts w:ascii="Times New Roman" w:hAnsi="Times New Roman" w:cs="Times New Roman"/>
          <w:sz w:val="24"/>
          <w:szCs w:val="24"/>
        </w:rPr>
        <w:t>Consideration of approval of certification for </w:t>
      </w:r>
      <w:r w:rsidRPr="008E7A7D">
        <w:rPr>
          <w:rFonts w:ascii="Times New Roman" w:hAnsi="Times New Roman" w:cs="Times New Roman"/>
          <w:i/>
          <w:iCs/>
          <w:sz w:val="24"/>
          <w:szCs w:val="24"/>
        </w:rPr>
        <w:t>IN STARLAND</w:t>
      </w:r>
      <w:r w:rsidRPr="008E7A7D">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(MP-465) for Ernie Film LLC, for the feature </w:t>
      </w:r>
      <w:r w:rsidRPr="008E7A7D">
        <w:rPr>
          <w:rFonts w:ascii="Times New Roman" w:hAnsi="Times New Roman" w:cs="Times New Roman"/>
          <w:i/>
          <w:iCs/>
          <w:sz w:val="24"/>
          <w:szCs w:val="24"/>
        </w:rPr>
        <w:t>IN STARLAND</w:t>
      </w:r>
      <w:r w:rsidRPr="008E7A7D">
        <w:rPr>
          <w:rFonts w:ascii="Times New Roman" w:hAnsi="Times New Roman" w:cs="Times New Roman"/>
          <w:sz w:val="24"/>
          <w:szCs w:val="24"/>
        </w:rPr>
        <w:t>. The maximum allowable rebate is three hundred ninety-eight thousand five hundred dollars ($398,500.00).</w:t>
      </w:r>
    </w:p>
    <w:p w14:paraId="4FFF9C9C" w14:textId="77777777" w:rsidR="000871CB" w:rsidRPr="00953E49" w:rsidRDefault="000871CB" w:rsidP="00953E49">
      <w:pPr>
        <w:rPr>
          <w:rFonts w:ascii="Times New Roman" w:hAnsi="Times New Roman" w:cs="Times New Roman"/>
          <w:sz w:val="24"/>
          <w:szCs w:val="24"/>
        </w:rPr>
      </w:pPr>
    </w:p>
    <w:p w14:paraId="785A8321" w14:textId="5506CDD2" w:rsidR="00000A2F" w:rsidRDefault="00000A2F" w:rsidP="00CA17DE">
      <w:pPr>
        <w:pStyle w:val="ListParagraph"/>
        <w:numPr>
          <w:ilvl w:val="0"/>
          <w:numId w:val="8"/>
        </w:numPr>
        <w:ind w:left="1350" w:hanging="720"/>
        <w:rPr>
          <w:rFonts w:ascii="Times New Roman" w:hAnsi="Times New Roman" w:cs="Times New Roman"/>
          <w:sz w:val="24"/>
          <w:szCs w:val="24"/>
        </w:rPr>
      </w:pPr>
      <w:r w:rsidRPr="00953E49">
        <w:rPr>
          <w:rFonts w:ascii="Times New Roman" w:hAnsi="Times New Roman" w:cs="Times New Roman"/>
          <w:sz w:val="24"/>
          <w:szCs w:val="24"/>
        </w:rPr>
        <w:t>Consideration of approval of certification for </w:t>
      </w:r>
      <w:r w:rsidRPr="00CF4B20">
        <w:rPr>
          <w:rFonts w:ascii="Times New Roman" w:hAnsi="Times New Roman" w:cs="Times New Roman"/>
          <w:i/>
          <w:iCs/>
          <w:sz w:val="24"/>
          <w:szCs w:val="24"/>
        </w:rPr>
        <w:t>LAZARUS: THE AWAKENING</w:t>
      </w:r>
      <w:r w:rsidRPr="00953E49">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(MP-466) for Super Tao, LLC, for the feature</w:t>
      </w:r>
      <w:r w:rsidRPr="00CF4B20">
        <w:rPr>
          <w:rFonts w:ascii="Times New Roman" w:hAnsi="Times New Roman" w:cs="Times New Roman"/>
          <w:i/>
          <w:iCs/>
          <w:sz w:val="24"/>
          <w:szCs w:val="24"/>
        </w:rPr>
        <w:t> LAZARUS: THE AWAKENING</w:t>
      </w:r>
      <w:r w:rsidRPr="00953E49">
        <w:rPr>
          <w:rFonts w:ascii="Times New Roman" w:hAnsi="Times New Roman" w:cs="Times New Roman"/>
          <w:sz w:val="24"/>
          <w:szCs w:val="24"/>
        </w:rPr>
        <w:t>. The maximum allowable rebate is two hundred seventy-six thousand, seven hundred fifty dollars ($276,750.00).</w:t>
      </w:r>
    </w:p>
    <w:p w14:paraId="09642C6C" w14:textId="77777777" w:rsidR="00FD330B" w:rsidRPr="00FD330B" w:rsidRDefault="00FD330B" w:rsidP="00FD330B">
      <w:pPr>
        <w:pStyle w:val="ListParagraph"/>
        <w:rPr>
          <w:rFonts w:ascii="Times New Roman" w:hAnsi="Times New Roman" w:cs="Times New Roman"/>
          <w:sz w:val="24"/>
          <w:szCs w:val="24"/>
        </w:rPr>
      </w:pPr>
    </w:p>
    <w:p w14:paraId="291650EE" w14:textId="571E3AD8" w:rsidR="00000A2F" w:rsidRPr="00FD330B" w:rsidRDefault="00000A2F" w:rsidP="00CA17DE">
      <w:pPr>
        <w:pStyle w:val="ListParagraph"/>
        <w:numPr>
          <w:ilvl w:val="0"/>
          <w:numId w:val="8"/>
        </w:numPr>
        <w:ind w:left="1350" w:hanging="720"/>
        <w:rPr>
          <w:rFonts w:ascii="Times New Roman" w:hAnsi="Times New Roman" w:cs="Times New Roman"/>
          <w:sz w:val="24"/>
          <w:szCs w:val="24"/>
        </w:rPr>
      </w:pPr>
      <w:r w:rsidRPr="00FD330B">
        <w:rPr>
          <w:rFonts w:ascii="Times New Roman" w:hAnsi="Times New Roman" w:cs="Times New Roman"/>
          <w:sz w:val="24"/>
          <w:szCs w:val="24"/>
        </w:rPr>
        <w:t>Consideration of approval of certification for </w:t>
      </w:r>
      <w:r w:rsidRPr="00882B82">
        <w:rPr>
          <w:rFonts w:ascii="Times New Roman" w:hAnsi="Times New Roman" w:cs="Times New Roman"/>
          <w:i/>
          <w:iCs/>
          <w:sz w:val="24"/>
          <w:szCs w:val="24"/>
        </w:rPr>
        <w:t>JESUS LAND</w:t>
      </w:r>
      <w:r w:rsidRPr="00FD330B">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(MP-467) for Jesus Land Movie, LLC, for the feature </w:t>
      </w:r>
      <w:r w:rsidRPr="00882B82">
        <w:rPr>
          <w:rFonts w:ascii="Times New Roman" w:hAnsi="Times New Roman" w:cs="Times New Roman"/>
          <w:i/>
          <w:iCs/>
          <w:sz w:val="24"/>
          <w:szCs w:val="24"/>
        </w:rPr>
        <w:t>JESUS LAND</w:t>
      </w:r>
      <w:r w:rsidRPr="00FD330B">
        <w:rPr>
          <w:rFonts w:ascii="Times New Roman" w:hAnsi="Times New Roman" w:cs="Times New Roman"/>
          <w:sz w:val="24"/>
          <w:szCs w:val="24"/>
        </w:rPr>
        <w:t>. The maximum allowable rebate is three hundred twenty-three thousand, seven hundred fifty-one dollars ($323,751.00).</w:t>
      </w:r>
    </w:p>
    <w:p w14:paraId="2A22CF86" w14:textId="77777777" w:rsidR="00FF1D19" w:rsidRDefault="00FF1D19" w:rsidP="00FD330B">
      <w:pPr>
        <w:rPr>
          <w:rFonts w:ascii="Times New Roman" w:hAnsi="Times New Roman" w:cs="Times New Roman"/>
          <w:sz w:val="24"/>
          <w:szCs w:val="24"/>
        </w:rPr>
      </w:pPr>
    </w:p>
    <w:p w14:paraId="6CDF9DC5" w14:textId="77777777" w:rsidR="00A33E54" w:rsidRPr="00FD330B" w:rsidRDefault="00A33E54" w:rsidP="00FD330B">
      <w:pPr>
        <w:rPr>
          <w:rFonts w:ascii="Times New Roman" w:hAnsi="Times New Roman" w:cs="Times New Roman"/>
          <w:sz w:val="24"/>
          <w:szCs w:val="24"/>
        </w:rPr>
      </w:pPr>
    </w:p>
    <w:p w14:paraId="62747E6C" w14:textId="6A233403" w:rsidR="00FF1D19" w:rsidRDefault="002034D4" w:rsidP="00CA17DE">
      <w:pPr>
        <w:pStyle w:val="ListParagraph"/>
        <w:numPr>
          <w:ilvl w:val="0"/>
          <w:numId w:val="8"/>
        </w:numPr>
        <w:ind w:left="1350" w:hanging="720"/>
        <w:rPr>
          <w:rFonts w:ascii="Times New Roman" w:hAnsi="Times New Roman" w:cs="Times New Roman"/>
          <w:sz w:val="24"/>
          <w:szCs w:val="24"/>
        </w:rPr>
      </w:pPr>
      <w:r w:rsidRPr="000F3597">
        <w:rPr>
          <w:rFonts w:ascii="Times New Roman" w:hAnsi="Times New Roman" w:cs="Times New Roman"/>
          <w:sz w:val="24"/>
          <w:szCs w:val="24"/>
        </w:rPr>
        <w:lastRenderedPageBreak/>
        <w:t>Consideration of approval of certification for </w:t>
      </w:r>
      <w:r w:rsidRPr="005B5271">
        <w:rPr>
          <w:rFonts w:ascii="Times New Roman" w:hAnsi="Times New Roman" w:cs="Times New Roman"/>
          <w:i/>
          <w:iCs/>
          <w:sz w:val="24"/>
          <w:szCs w:val="24"/>
        </w:rPr>
        <w:t>CASH OUT 3</w:t>
      </w:r>
      <w:r w:rsidRPr="000F3597">
        <w:rPr>
          <w:rFonts w:ascii="Times New Roman" w:hAnsi="Times New Roman" w:cs="Times New Roman"/>
          <w:sz w:val="24"/>
          <w:szCs w:val="24"/>
        </w:rPr>
        <w:t> as a Motion Picture as defined in Section 57-89-2, Mississippi Code of 1972, as Amended; and consideration of approval of a rebate certificate under the Motion Picture Incentive Act (MP-468) for Cash Out 3 LLC, for the feature </w:t>
      </w:r>
      <w:r w:rsidRPr="005B5271">
        <w:rPr>
          <w:rFonts w:ascii="Times New Roman" w:hAnsi="Times New Roman" w:cs="Times New Roman"/>
          <w:i/>
          <w:iCs/>
          <w:sz w:val="24"/>
          <w:szCs w:val="24"/>
        </w:rPr>
        <w:t>CASH OUT 3</w:t>
      </w:r>
      <w:r w:rsidRPr="000F3597">
        <w:rPr>
          <w:rFonts w:ascii="Times New Roman" w:hAnsi="Times New Roman" w:cs="Times New Roman"/>
          <w:sz w:val="24"/>
          <w:szCs w:val="24"/>
        </w:rPr>
        <w:t>. The maximum allowable rebate is two million nine hundred thirty-four thousand five hundred ninety-eight dollars ($2,934,598.00).</w:t>
      </w:r>
    </w:p>
    <w:p w14:paraId="6B27196E" w14:textId="77777777" w:rsidR="008B0471" w:rsidRPr="008B0471" w:rsidRDefault="008B0471" w:rsidP="008B0471">
      <w:pPr>
        <w:pStyle w:val="ListParagraph"/>
        <w:rPr>
          <w:rFonts w:ascii="Times New Roman" w:hAnsi="Times New Roman" w:cs="Times New Roman"/>
          <w:sz w:val="24"/>
          <w:szCs w:val="24"/>
        </w:rPr>
      </w:pPr>
    </w:p>
    <w:p w14:paraId="5CD26623" w14:textId="77777777" w:rsidR="00A3364E" w:rsidRDefault="0084153D" w:rsidP="004B1FD3">
      <w:pPr>
        <w:pStyle w:val="ListParagraph"/>
        <w:numPr>
          <w:ilvl w:val="0"/>
          <w:numId w:val="8"/>
        </w:numPr>
        <w:tabs>
          <w:tab w:val="left" w:pos="1350"/>
        </w:tabs>
        <w:ind w:left="1350" w:hanging="720"/>
        <w:rPr>
          <w:rFonts w:ascii="Times New Roman" w:eastAsia="Times New Roman" w:hAnsi="Times New Roman" w:cs="Times New Roman"/>
          <w:kern w:val="0"/>
          <w:sz w:val="24"/>
          <w:szCs w:val="24"/>
          <w14:ligatures w14:val="none"/>
        </w:rPr>
      </w:pPr>
      <w:r w:rsidRPr="00A3364E">
        <w:rPr>
          <w:rFonts w:ascii="Times New Roman" w:eastAsia="Times New Roman" w:hAnsi="Times New Roman" w:cs="Times New Roman"/>
          <w:kern w:val="0"/>
          <w:sz w:val="24"/>
          <w:szCs w:val="24"/>
          <w14:ligatures w14:val="none"/>
        </w:rPr>
        <w:t>Consideration of approval of an amended Mississippi Tourism Incentive Program</w:t>
      </w:r>
    </w:p>
    <w:p w14:paraId="3AD16659" w14:textId="77777777" w:rsidR="004B1FD3" w:rsidRDefault="004B1FD3"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 C</w:t>
      </w:r>
      <w:r w:rsidR="0084153D" w:rsidRPr="00A3364E">
        <w:rPr>
          <w:rFonts w:ascii="Times New Roman" w:eastAsia="Times New Roman" w:hAnsi="Times New Roman" w:cs="Times New Roman"/>
          <w:kern w:val="0"/>
          <w:sz w:val="24"/>
          <w:szCs w:val="24"/>
          <w14:ligatures w14:val="none"/>
        </w:rPr>
        <w:t>ertificate (TIP-042A) issued to Brandon Developer, LLC, for The Brandon Hotel</w:t>
      </w:r>
    </w:p>
    <w:p w14:paraId="5B76797A" w14:textId="700F641E" w:rsidR="00A3364E" w:rsidRDefault="004B1FD3"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 </w:t>
      </w:r>
      <w:r w:rsidR="0084153D" w:rsidRPr="00A3364E">
        <w:rPr>
          <w:rFonts w:ascii="Times New Roman" w:eastAsia="Times New Roman" w:hAnsi="Times New Roman" w:cs="Times New Roman"/>
          <w:kern w:val="0"/>
          <w:sz w:val="24"/>
          <w:szCs w:val="24"/>
          <w14:ligatures w14:val="none"/>
        </w:rPr>
        <w:t xml:space="preserve">project to be located in Brandon, Rankin County, Mississippi. The maximum </w:t>
      </w:r>
    </w:p>
    <w:p w14:paraId="61E42D3A" w14:textId="1980BC41" w:rsidR="00A3364E" w:rsidRDefault="00A3364E"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4B1FD3">
        <w:rPr>
          <w:rFonts w:ascii="Times New Roman" w:eastAsia="Times New Roman" w:hAnsi="Times New Roman" w:cs="Times New Roman"/>
          <w:kern w:val="0"/>
          <w:sz w:val="24"/>
          <w:szCs w:val="24"/>
          <w14:ligatures w14:val="none"/>
        </w:rPr>
        <w:t xml:space="preserve"> </w:t>
      </w:r>
      <w:r w:rsidR="0084153D" w:rsidRPr="00A3364E">
        <w:rPr>
          <w:rFonts w:ascii="Times New Roman" w:eastAsia="Times New Roman" w:hAnsi="Times New Roman" w:cs="Times New Roman"/>
          <w:kern w:val="0"/>
          <w:sz w:val="24"/>
          <w:szCs w:val="24"/>
          <w14:ligatures w14:val="none"/>
        </w:rPr>
        <w:t xml:space="preserve">allowable rebate is twelve million six hundred ninety-three thousand three hundred </w:t>
      </w:r>
    </w:p>
    <w:p w14:paraId="2C197B91" w14:textId="7AC2BCA3" w:rsidR="00A3364E" w:rsidRDefault="00A3364E"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4B1FD3">
        <w:rPr>
          <w:rFonts w:ascii="Times New Roman" w:eastAsia="Times New Roman" w:hAnsi="Times New Roman" w:cs="Times New Roman"/>
          <w:kern w:val="0"/>
          <w:sz w:val="24"/>
          <w:szCs w:val="24"/>
          <w14:ligatures w14:val="none"/>
        </w:rPr>
        <w:t xml:space="preserve"> </w:t>
      </w:r>
      <w:r w:rsidR="0084153D" w:rsidRPr="00A3364E">
        <w:rPr>
          <w:rFonts w:ascii="Times New Roman" w:eastAsia="Times New Roman" w:hAnsi="Times New Roman" w:cs="Times New Roman"/>
          <w:kern w:val="0"/>
          <w:sz w:val="24"/>
          <w:szCs w:val="24"/>
          <w14:ligatures w14:val="none"/>
        </w:rPr>
        <w:t xml:space="preserve">dollars ($12,693,300). This certificate amends the previously approved Certificate </w:t>
      </w:r>
    </w:p>
    <w:p w14:paraId="4B7F9D23" w14:textId="1BCBADCE" w:rsidR="00A3364E" w:rsidRDefault="00A3364E"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4B1FD3">
        <w:rPr>
          <w:rFonts w:ascii="Times New Roman" w:eastAsia="Times New Roman" w:hAnsi="Times New Roman" w:cs="Times New Roman"/>
          <w:kern w:val="0"/>
          <w:sz w:val="24"/>
          <w:szCs w:val="24"/>
          <w14:ligatures w14:val="none"/>
        </w:rPr>
        <w:t xml:space="preserve"> </w:t>
      </w:r>
      <w:r w:rsidR="0084153D" w:rsidRPr="00A3364E">
        <w:rPr>
          <w:rFonts w:ascii="Times New Roman" w:eastAsia="Times New Roman" w:hAnsi="Times New Roman" w:cs="Times New Roman"/>
          <w:kern w:val="0"/>
          <w:sz w:val="24"/>
          <w:szCs w:val="24"/>
          <w14:ligatures w14:val="none"/>
        </w:rPr>
        <w:t xml:space="preserve">TIP-042, issued to Brandon Developer, LLC expiring on December 28, 2025, and </w:t>
      </w:r>
    </w:p>
    <w:p w14:paraId="40A0F998" w14:textId="6FD78396" w:rsidR="0084153D" w:rsidRPr="00A3364E" w:rsidRDefault="00A3364E" w:rsidP="00A3364E">
      <w:pPr>
        <w:tabs>
          <w:tab w:val="left" w:pos="1260"/>
        </w:tabs>
        <w:ind w:left="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4B1FD3">
        <w:rPr>
          <w:rFonts w:ascii="Times New Roman" w:eastAsia="Times New Roman" w:hAnsi="Times New Roman" w:cs="Times New Roman"/>
          <w:kern w:val="0"/>
          <w:sz w:val="24"/>
          <w:szCs w:val="24"/>
          <w14:ligatures w14:val="none"/>
        </w:rPr>
        <w:t xml:space="preserve"> </w:t>
      </w:r>
      <w:r w:rsidR="0084153D" w:rsidRPr="00A3364E">
        <w:rPr>
          <w:rFonts w:ascii="Times New Roman" w:eastAsia="Times New Roman" w:hAnsi="Times New Roman" w:cs="Times New Roman"/>
          <w:kern w:val="0"/>
          <w:sz w:val="24"/>
          <w:szCs w:val="24"/>
          <w14:ligatures w14:val="none"/>
        </w:rPr>
        <w:t>provides an extension through December 28, 2026.</w:t>
      </w:r>
    </w:p>
    <w:p w14:paraId="01D0B11F" w14:textId="77777777" w:rsidR="00EF4F99" w:rsidRPr="00EF4F99" w:rsidRDefault="00EF4F99" w:rsidP="00EF4F99">
      <w:pPr>
        <w:pStyle w:val="ListParagraph"/>
        <w:rPr>
          <w:rFonts w:ascii="Times New Roman" w:hAnsi="Times New Roman" w:cs="Times New Roman"/>
          <w:sz w:val="24"/>
          <w:szCs w:val="24"/>
        </w:rPr>
      </w:pPr>
    </w:p>
    <w:p w14:paraId="1B103DB5" w14:textId="3590F983" w:rsidR="00000A2F" w:rsidRPr="00EF4F99" w:rsidRDefault="00000A2F" w:rsidP="00EF4F99">
      <w:pPr>
        <w:pStyle w:val="ListParagraph"/>
        <w:numPr>
          <w:ilvl w:val="0"/>
          <w:numId w:val="8"/>
        </w:numPr>
        <w:ind w:left="1350" w:hanging="720"/>
        <w:rPr>
          <w:rFonts w:ascii="Times New Roman" w:hAnsi="Times New Roman" w:cs="Times New Roman"/>
          <w:sz w:val="24"/>
          <w:szCs w:val="24"/>
        </w:rPr>
      </w:pPr>
      <w:r w:rsidRPr="00EF4F99">
        <w:rPr>
          <w:rFonts w:ascii="Times New Roman" w:hAnsi="Times New Roman" w:cs="Times New Roman"/>
          <w:sz w:val="24"/>
          <w:szCs w:val="24"/>
        </w:rPr>
        <w:t>Consideration of approval of the application of the Board of Directors of the Mississippi Business Finance Corporation for a Certificate of Public Convenience and Necessity (CPCN No.743-MBFC) for Ergon Refining, Inc. involving the issuance of Industrial Revenue Bonds in the principal amount not to exceed four hundred million dollars ($400,000,000.00) for the installation and equipping of new facilities and upgrades to existing facilities in Warren County, Mississippi, and consideration of approval of the Bond Purchase Agreement from Ergon, Inc.</w:t>
      </w:r>
    </w:p>
    <w:p w14:paraId="2C3C7752" w14:textId="77777777" w:rsidR="000A4891" w:rsidRPr="00953E49" w:rsidRDefault="000A4891" w:rsidP="00953E49">
      <w:pPr>
        <w:rPr>
          <w:rFonts w:ascii="Times New Roman" w:hAnsi="Times New Roman" w:cs="Times New Roman"/>
          <w:sz w:val="24"/>
          <w:szCs w:val="24"/>
        </w:rPr>
      </w:pPr>
    </w:p>
    <w:p w14:paraId="0A6DAAC1" w14:textId="77777777" w:rsidR="000A4891" w:rsidRPr="00953E49" w:rsidRDefault="000A4891" w:rsidP="00953E49">
      <w:pPr>
        <w:rPr>
          <w:rFonts w:ascii="Times New Roman" w:hAnsi="Times New Roman" w:cs="Times New Roman"/>
          <w:sz w:val="24"/>
          <w:szCs w:val="24"/>
        </w:rPr>
      </w:pPr>
    </w:p>
    <w:p w14:paraId="591C0AB1" w14:textId="77777777" w:rsidR="00000A2F" w:rsidRPr="00953E49" w:rsidRDefault="00000A2F" w:rsidP="00953E49">
      <w:pPr>
        <w:rPr>
          <w:rFonts w:ascii="Times New Roman" w:hAnsi="Times New Roman" w:cs="Times New Roman"/>
          <w:sz w:val="24"/>
          <w:szCs w:val="24"/>
        </w:rPr>
      </w:pPr>
      <w:r w:rsidRPr="00953E49">
        <w:rPr>
          <w:rFonts w:ascii="Times New Roman" w:hAnsi="Times New Roman" w:cs="Times New Roman"/>
          <w:sz w:val="24"/>
          <w:szCs w:val="24"/>
        </w:rPr>
        <w:t> </w:t>
      </w:r>
    </w:p>
    <w:p w14:paraId="11B68568" w14:textId="77777777" w:rsidR="000A4891" w:rsidRPr="00953E49" w:rsidRDefault="000A4891" w:rsidP="00953E49">
      <w:pPr>
        <w:rPr>
          <w:rFonts w:ascii="Times New Roman" w:hAnsi="Times New Roman" w:cs="Times New Roman"/>
          <w:sz w:val="24"/>
          <w:szCs w:val="24"/>
        </w:rPr>
      </w:pPr>
    </w:p>
    <w:p w14:paraId="1B514168" w14:textId="77777777" w:rsidR="00672FDE" w:rsidRPr="00953E49" w:rsidRDefault="00672FDE" w:rsidP="00953E49">
      <w:pPr>
        <w:rPr>
          <w:rFonts w:ascii="Times New Roman" w:hAnsi="Times New Roman" w:cs="Times New Roman"/>
          <w:sz w:val="24"/>
          <w:szCs w:val="24"/>
        </w:rPr>
      </w:pPr>
    </w:p>
    <w:p w14:paraId="05924838" w14:textId="77777777" w:rsidR="00AC438B" w:rsidRPr="00AC438B" w:rsidRDefault="00AC438B" w:rsidP="00AC438B">
      <w:pPr>
        <w:spacing w:after="160" w:line="259" w:lineRule="auto"/>
        <w:ind w:left="0"/>
        <w:rPr>
          <w:rFonts w:ascii="Times New Roman" w:hAnsi="Times New Roman" w:cs="Times New Roman"/>
          <w:sz w:val="24"/>
          <w:szCs w:val="24"/>
        </w:rPr>
      </w:pPr>
    </w:p>
    <w:p w14:paraId="63F37B84" w14:textId="77777777" w:rsidR="000B7DD7" w:rsidRPr="000B7DD7" w:rsidRDefault="000B7DD7" w:rsidP="000B7DD7">
      <w:pPr>
        <w:rPr>
          <w:rFonts w:ascii="Times New Roman" w:hAnsi="Times New Roman" w:cs="Times New Roman"/>
          <w:sz w:val="24"/>
          <w:szCs w:val="24"/>
        </w:rPr>
      </w:pPr>
    </w:p>
    <w:p w14:paraId="79DCD81D" w14:textId="77777777" w:rsidR="00155518" w:rsidRPr="00155518" w:rsidRDefault="00155518" w:rsidP="00155518">
      <w:pPr>
        <w:rPr>
          <w:rFonts w:ascii="Times New Roman" w:hAnsi="Times New Roman" w:cs="Times New Roman"/>
          <w:sz w:val="24"/>
          <w:szCs w:val="24"/>
        </w:rPr>
      </w:pPr>
      <w:r w:rsidRPr="00155518">
        <w:rPr>
          <w:rFonts w:ascii="Times New Roman" w:hAnsi="Times New Roman" w:cs="Times New Roman"/>
          <w:sz w:val="24"/>
          <w:szCs w:val="24"/>
        </w:rPr>
        <w:t> </w:t>
      </w:r>
    </w:p>
    <w:p w14:paraId="5D5EBE95" w14:textId="77777777" w:rsidR="00B009BF" w:rsidRPr="00155518" w:rsidRDefault="00B009BF" w:rsidP="00155518"/>
    <w:p w14:paraId="17A432CC" w14:textId="77777777" w:rsidR="009A35CF" w:rsidRPr="00155518" w:rsidRDefault="009A35CF" w:rsidP="00155518">
      <w:r w:rsidRPr="00155518">
        <w:t> </w:t>
      </w:r>
    </w:p>
    <w:p w14:paraId="5EF1AAEE" w14:textId="77777777" w:rsidR="001B3461" w:rsidRPr="00346942" w:rsidRDefault="001B3461" w:rsidP="00346942">
      <w:pPr>
        <w:rPr>
          <w:rFonts w:ascii="Times New Roman" w:hAnsi="Times New Roman" w:cs="Times New Roman"/>
        </w:rPr>
      </w:pPr>
    </w:p>
    <w:p w14:paraId="183670D1" w14:textId="77777777" w:rsidR="001C7F19" w:rsidRPr="00346942" w:rsidRDefault="001C7F19" w:rsidP="00346942">
      <w:pPr>
        <w:rPr>
          <w:rFonts w:ascii="Times New Roman" w:hAnsi="Times New Roman" w:cs="Times New Roman"/>
        </w:rPr>
      </w:pPr>
    </w:p>
    <w:p w14:paraId="7F29CE9E" w14:textId="77777777" w:rsidR="00242592" w:rsidRPr="00346942" w:rsidRDefault="00242592" w:rsidP="00346942">
      <w:pPr>
        <w:rPr>
          <w:rFonts w:ascii="Times New Roman" w:hAnsi="Times New Roman" w:cs="Times New Roman"/>
        </w:rPr>
      </w:pPr>
    </w:p>
    <w:p w14:paraId="4DFC947D" w14:textId="77777777" w:rsidR="00242592" w:rsidRPr="00346942" w:rsidRDefault="00242592" w:rsidP="00346942">
      <w:pPr>
        <w:rPr>
          <w:rFonts w:ascii="Times New Roman" w:hAnsi="Times New Roman" w:cs="Times New Roman"/>
        </w:rPr>
      </w:pPr>
    </w:p>
    <w:p w14:paraId="45E2F931" w14:textId="77777777" w:rsidR="00242592" w:rsidRPr="00346942" w:rsidRDefault="00242592" w:rsidP="00346942">
      <w:pPr>
        <w:rPr>
          <w:rFonts w:ascii="Times New Roman" w:hAnsi="Times New Roman" w:cs="Times New Roman"/>
        </w:rPr>
      </w:pPr>
    </w:p>
    <w:p w14:paraId="2A809F98" w14:textId="77777777" w:rsidR="00242592" w:rsidRPr="00346942" w:rsidRDefault="00242592" w:rsidP="00346942">
      <w:pPr>
        <w:rPr>
          <w:rFonts w:ascii="Times New Roman" w:hAnsi="Times New Roman" w:cs="Times New Roman"/>
        </w:rPr>
      </w:pPr>
    </w:p>
    <w:p w14:paraId="34523BA0" w14:textId="77777777" w:rsidR="00242592" w:rsidRPr="00346942" w:rsidRDefault="00242592" w:rsidP="00346942">
      <w:pPr>
        <w:rPr>
          <w:rFonts w:ascii="Times New Roman" w:hAnsi="Times New Roman" w:cs="Times New Roman"/>
        </w:rPr>
      </w:pPr>
    </w:p>
    <w:p w14:paraId="3C2C649D" w14:textId="77777777" w:rsidR="00242592" w:rsidRPr="00346942" w:rsidRDefault="00242592" w:rsidP="00346942">
      <w:pPr>
        <w:rPr>
          <w:rFonts w:ascii="Times New Roman" w:hAnsi="Times New Roman" w:cs="Times New Roman"/>
        </w:rPr>
      </w:pPr>
    </w:p>
    <w:p w14:paraId="7C0F212B" w14:textId="77777777" w:rsidR="00242592" w:rsidRDefault="00242592">
      <w:pPr>
        <w:rPr>
          <w:rFonts w:ascii="Times New Roman" w:hAnsi="Times New Roman" w:cs="Times New Roman"/>
          <w:sz w:val="24"/>
          <w:szCs w:val="24"/>
        </w:rPr>
      </w:pPr>
    </w:p>
    <w:p w14:paraId="04747B18" w14:textId="77777777" w:rsidR="00242592" w:rsidRDefault="00242592">
      <w:pPr>
        <w:rPr>
          <w:rFonts w:ascii="Times New Roman" w:hAnsi="Times New Roman" w:cs="Times New Roman"/>
          <w:sz w:val="24"/>
          <w:szCs w:val="24"/>
        </w:rPr>
      </w:pPr>
    </w:p>
    <w:sectPr w:rsidR="00242592" w:rsidSect="001B3461">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4ABE" w14:textId="77777777" w:rsidR="001C736C" w:rsidRDefault="001C736C">
      <w:r>
        <w:separator/>
      </w:r>
    </w:p>
  </w:endnote>
  <w:endnote w:type="continuationSeparator" w:id="0">
    <w:p w14:paraId="377FD819" w14:textId="77777777" w:rsidR="001C736C" w:rsidRDefault="001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4D79" w14:textId="77777777" w:rsidR="002B3289" w:rsidRDefault="002B3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36DE" w14:textId="77777777" w:rsidR="001C736C" w:rsidRDefault="001C736C">
      <w:r>
        <w:separator/>
      </w:r>
    </w:p>
  </w:footnote>
  <w:footnote w:type="continuationSeparator" w:id="0">
    <w:p w14:paraId="05495DBE" w14:textId="77777777" w:rsidR="001C736C" w:rsidRDefault="001C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A9DC" w14:textId="5AD5762F" w:rsidR="001B3461" w:rsidRDefault="001B3461">
    <w:pPr>
      <w:pStyle w:val="Header"/>
    </w:pPr>
  </w:p>
  <w:sdt>
    <w:sdtPr>
      <w:id w:val="98381352"/>
      <w:docPartObj>
        <w:docPartGallery w:val="Page Numbers (Top of Page)"/>
        <w:docPartUnique/>
      </w:docPartObj>
    </w:sdtPr>
    <w:sdtEndPr>
      <w:rPr>
        <w:rFonts w:ascii="Times New Roman" w:hAnsi="Times New Roman" w:cs="Times New Roman"/>
        <w:sz w:val="24"/>
        <w:szCs w:val="24"/>
      </w:rPr>
    </w:sdtEndPr>
    <w:sdtContent>
      <w:p w14:paraId="7C25340F" w14:textId="77777777" w:rsidR="001B3461" w:rsidRPr="00245A85" w:rsidRDefault="001B3461">
        <w:pPr>
          <w:pStyle w:val="Header"/>
          <w:rPr>
            <w:rFonts w:ascii="Times New Roman" w:hAnsi="Times New Roman" w:cs="Times New Roman"/>
            <w:sz w:val="24"/>
            <w:szCs w:val="24"/>
          </w:rPr>
        </w:pPr>
        <w:r w:rsidRPr="00245A85">
          <w:rPr>
            <w:rFonts w:ascii="Times New Roman" w:hAnsi="Times New Roman" w:cs="Times New Roman"/>
            <w:sz w:val="24"/>
            <w:szCs w:val="24"/>
          </w:rPr>
          <w:t xml:space="preserve">Mississippi Development Authority </w:t>
        </w:r>
      </w:p>
      <w:p w14:paraId="3A4B2D2B" w14:textId="77777777" w:rsidR="001B3461" w:rsidRPr="00245A85" w:rsidRDefault="001B3461">
        <w:pPr>
          <w:pStyle w:val="Header"/>
          <w:rPr>
            <w:rFonts w:ascii="Times New Roman" w:hAnsi="Times New Roman" w:cs="Times New Roman"/>
            <w:sz w:val="24"/>
            <w:szCs w:val="24"/>
          </w:rPr>
        </w:pPr>
        <w:r w:rsidRPr="00245A85">
          <w:rPr>
            <w:rFonts w:ascii="Times New Roman" w:hAnsi="Times New Roman" w:cs="Times New Roman"/>
            <w:sz w:val="24"/>
            <w:szCs w:val="24"/>
          </w:rPr>
          <w:t>Board Meeting Agenda</w:t>
        </w:r>
      </w:p>
      <w:p w14:paraId="71109F10" w14:textId="7AAC1455" w:rsidR="001B3461" w:rsidRPr="00245A85" w:rsidRDefault="00242592">
        <w:pPr>
          <w:pStyle w:val="Header"/>
          <w:rPr>
            <w:rFonts w:ascii="Times New Roman" w:hAnsi="Times New Roman" w:cs="Times New Roman"/>
            <w:sz w:val="24"/>
            <w:szCs w:val="24"/>
          </w:rPr>
        </w:pPr>
        <w:r>
          <w:rPr>
            <w:rFonts w:ascii="Times New Roman" w:hAnsi="Times New Roman" w:cs="Times New Roman"/>
            <w:sz w:val="24"/>
            <w:szCs w:val="24"/>
          </w:rPr>
          <w:t>March 11</w:t>
        </w:r>
        <w:r w:rsidR="001B3461" w:rsidRPr="00245A85">
          <w:rPr>
            <w:rFonts w:ascii="Times New Roman" w:hAnsi="Times New Roman" w:cs="Times New Roman"/>
            <w:sz w:val="24"/>
            <w:szCs w:val="24"/>
          </w:rPr>
          <w:t>, 2025</w:t>
        </w:r>
      </w:p>
      <w:p w14:paraId="25B31DDA" w14:textId="744238E3" w:rsidR="001B3461" w:rsidRPr="00245A85" w:rsidRDefault="001B3461">
        <w:pPr>
          <w:pStyle w:val="Header"/>
          <w:rPr>
            <w:rFonts w:ascii="Times New Roman" w:hAnsi="Times New Roman" w:cs="Times New Roman"/>
            <w:sz w:val="24"/>
            <w:szCs w:val="24"/>
          </w:rPr>
        </w:pPr>
        <w:r w:rsidRPr="00245A85">
          <w:rPr>
            <w:rFonts w:ascii="Times New Roman" w:hAnsi="Times New Roman" w:cs="Times New Roman"/>
            <w:sz w:val="24"/>
            <w:szCs w:val="24"/>
          </w:rPr>
          <w:t xml:space="preserve">Page </w:t>
        </w:r>
        <w:r w:rsidRPr="00245A85">
          <w:rPr>
            <w:rFonts w:ascii="Times New Roman" w:hAnsi="Times New Roman" w:cs="Times New Roman"/>
            <w:sz w:val="24"/>
            <w:szCs w:val="24"/>
          </w:rPr>
          <w:fldChar w:fldCharType="begin"/>
        </w:r>
        <w:r w:rsidRPr="00245A85">
          <w:rPr>
            <w:rFonts w:ascii="Times New Roman" w:hAnsi="Times New Roman" w:cs="Times New Roman"/>
            <w:sz w:val="24"/>
            <w:szCs w:val="24"/>
          </w:rPr>
          <w:instrText xml:space="preserve"> PAGE </w:instrText>
        </w:r>
        <w:r w:rsidRPr="00245A85">
          <w:rPr>
            <w:rFonts w:ascii="Times New Roman" w:hAnsi="Times New Roman" w:cs="Times New Roman"/>
            <w:sz w:val="24"/>
            <w:szCs w:val="24"/>
          </w:rPr>
          <w:fldChar w:fldCharType="separate"/>
        </w:r>
        <w:r w:rsidRPr="00245A85">
          <w:rPr>
            <w:rFonts w:ascii="Times New Roman" w:hAnsi="Times New Roman" w:cs="Times New Roman"/>
            <w:noProof/>
            <w:sz w:val="24"/>
            <w:szCs w:val="24"/>
          </w:rPr>
          <w:t>2</w:t>
        </w:r>
        <w:r w:rsidRPr="00245A85">
          <w:rPr>
            <w:rFonts w:ascii="Times New Roman" w:hAnsi="Times New Roman" w:cs="Times New Roman"/>
            <w:sz w:val="24"/>
            <w:szCs w:val="24"/>
          </w:rPr>
          <w:fldChar w:fldCharType="end"/>
        </w:r>
        <w:r w:rsidRPr="00245A85">
          <w:rPr>
            <w:rFonts w:ascii="Times New Roman" w:hAnsi="Times New Roman" w:cs="Times New Roman"/>
            <w:sz w:val="24"/>
            <w:szCs w:val="24"/>
          </w:rPr>
          <w:t xml:space="preserve"> of </w:t>
        </w:r>
        <w:r w:rsidR="00D53136">
          <w:rPr>
            <w:rFonts w:ascii="Times New Roman" w:hAnsi="Times New Roman" w:cs="Times New Roman"/>
            <w:sz w:val="24"/>
            <w:szCs w:val="24"/>
          </w:rPr>
          <w:t>4</w:t>
        </w:r>
      </w:p>
    </w:sdtContent>
  </w:sdt>
  <w:p w14:paraId="638D038B" w14:textId="77777777" w:rsidR="001B3461" w:rsidRDefault="001B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4E3F" w14:textId="1424F654" w:rsidR="001B3461" w:rsidRPr="00245A85" w:rsidRDefault="001B3461" w:rsidP="00245A85">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DB4" w14:textId="77777777" w:rsidR="00975538" w:rsidRDefault="009755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8327" w14:textId="240415C2" w:rsidR="008145E1" w:rsidRPr="008145E1" w:rsidRDefault="008145E1" w:rsidP="008145E1">
    <w:pPr>
      <w:pStyle w:val="Header"/>
      <w:ind w:left="0"/>
      <w:rPr>
        <w:rFonts w:ascii="Times New Roman" w:hAnsi="Times New Roman" w:cs="Times New Roman"/>
        <w:sz w:val="24"/>
        <w:szCs w:val="24"/>
      </w:rPr>
    </w:pPr>
    <w:r w:rsidRPr="008145E1">
      <w:rPr>
        <w:rFonts w:ascii="Times New Roman" w:hAnsi="Times New Roman" w:cs="Times New Roman"/>
        <w:sz w:val="24"/>
        <w:szCs w:val="24"/>
      </w:rPr>
      <w:t>Mississippi Development Authority</w:t>
    </w:r>
  </w:p>
  <w:p w14:paraId="16D17AC6" w14:textId="64AD49B7" w:rsidR="008145E1" w:rsidRPr="008145E1" w:rsidRDefault="008145E1" w:rsidP="008145E1">
    <w:pPr>
      <w:pStyle w:val="Header"/>
      <w:ind w:left="0"/>
      <w:rPr>
        <w:rFonts w:ascii="Times New Roman" w:hAnsi="Times New Roman" w:cs="Times New Roman"/>
        <w:sz w:val="24"/>
        <w:szCs w:val="24"/>
      </w:rPr>
    </w:pPr>
    <w:r w:rsidRPr="008145E1">
      <w:rPr>
        <w:rFonts w:ascii="Times New Roman" w:hAnsi="Times New Roman" w:cs="Times New Roman"/>
        <w:sz w:val="24"/>
        <w:szCs w:val="24"/>
      </w:rPr>
      <w:t>Board Meeting Agenda</w:t>
    </w:r>
  </w:p>
  <w:p w14:paraId="1C419D24" w14:textId="4C697AC1" w:rsidR="008145E1" w:rsidRPr="008145E1" w:rsidRDefault="008145E1" w:rsidP="008145E1">
    <w:pPr>
      <w:pStyle w:val="Header"/>
      <w:ind w:left="0"/>
      <w:rPr>
        <w:rFonts w:ascii="Times New Roman" w:hAnsi="Times New Roman" w:cs="Times New Roman"/>
        <w:sz w:val="24"/>
        <w:szCs w:val="24"/>
      </w:rPr>
    </w:pPr>
    <w:r w:rsidRPr="008145E1">
      <w:rPr>
        <w:rFonts w:ascii="Times New Roman" w:hAnsi="Times New Roman" w:cs="Times New Roman"/>
        <w:sz w:val="24"/>
        <w:szCs w:val="24"/>
      </w:rPr>
      <w:t>March 11, 2025</w:t>
    </w:r>
  </w:p>
  <w:p w14:paraId="64BF0B1D" w14:textId="27EBCDC4" w:rsidR="008145E1" w:rsidRPr="008145E1" w:rsidRDefault="008145E1" w:rsidP="008145E1">
    <w:pPr>
      <w:pStyle w:val="Header"/>
      <w:ind w:left="0"/>
      <w:rPr>
        <w:rFonts w:ascii="Times New Roman" w:hAnsi="Times New Roman" w:cs="Times New Roman"/>
        <w:sz w:val="24"/>
        <w:szCs w:val="24"/>
      </w:rPr>
    </w:pPr>
    <w:r w:rsidRPr="008145E1">
      <w:rPr>
        <w:rFonts w:ascii="Times New Roman" w:hAnsi="Times New Roman" w:cs="Times New Roman"/>
        <w:sz w:val="24"/>
        <w:szCs w:val="24"/>
      </w:rPr>
      <w:t xml:space="preserve">Page </w:t>
    </w:r>
    <w:sdt>
      <w:sdtPr>
        <w:rPr>
          <w:rFonts w:ascii="Times New Roman" w:hAnsi="Times New Roman" w:cs="Times New Roman"/>
          <w:sz w:val="24"/>
          <w:szCs w:val="24"/>
        </w:rPr>
        <w:id w:val="500931878"/>
        <w:docPartObj>
          <w:docPartGallery w:val="Page Numbers (Top of Page)"/>
          <w:docPartUnique/>
        </w:docPartObj>
      </w:sdtPr>
      <w:sdtEndPr>
        <w:rPr>
          <w:noProof/>
        </w:rPr>
      </w:sdtEndPr>
      <w:sdtContent>
        <w:r w:rsidRPr="008145E1">
          <w:rPr>
            <w:rFonts w:ascii="Times New Roman" w:hAnsi="Times New Roman" w:cs="Times New Roman"/>
            <w:sz w:val="24"/>
            <w:szCs w:val="24"/>
          </w:rPr>
          <w:fldChar w:fldCharType="begin"/>
        </w:r>
        <w:r w:rsidRPr="008145E1">
          <w:rPr>
            <w:rFonts w:ascii="Times New Roman" w:hAnsi="Times New Roman" w:cs="Times New Roman"/>
            <w:sz w:val="24"/>
            <w:szCs w:val="24"/>
          </w:rPr>
          <w:instrText xml:space="preserve"> PAGE   \* MERGEFORMAT </w:instrText>
        </w:r>
        <w:r w:rsidRPr="008145E1">
          <w:rPr>
            <w:rFonts w:ascii="Times New Roman" w:hAnsi="Times New Roman" w:cs="Times New Roman"/>
            <w:sz w:val="24"/>
            <w:szCs w:val="24"/>
          </w:rPr>
          <w:fldChar w:fldCharType="separate"/>
        </w:r>
        <w:r w:rsidRPr="008145E1">
          <w:rPr>
            <w:rFonts w:ascii="Times New Roman" w:hAnsi="Times New Roman" w:cs="Times New Roman"/>
            <w:noProof/>
            <w:sz w:val="24"/>
            <w:szCs w:val="24"/>
          </w:rPr>
          <w:t>2</w:t>
        </w:r>
        <w:r w:rsidRPr="008145E1">
          <w:rPr>
            <w:rFonts w:ascii="Times New Roman" w:hAnsi="Times New Roman" w:cs="Times New Roman"/>
            <w:noProof/>
            <w:sz w:val="24"/>
            <w:szCs w:val="24"/>
          </w:rPr>
          <w:fldChar w:fldCharType="end"/>
        </w:r>
        <w:r w:rsidRPr="008145E1">
          <w:rPr>
            <w:rFonts w:ascii="Times New Roman" w:hAnsi="Times New Roman" w:cs="Times New Roman"/>
            <w:noProof/>
            <w:sz w:val="24"/>
            <w:szCs w:val="24"/>
          </w:rPr>
          <w:t xml:space="preserve"> of 4</w:t>
        </w:r>
      </w:sdtContent>
    </w:sdt>
  </w:p>
  <w:p w14:paraId="04C29C42" w14:textId="77777777" w:rsidR="00666136" w:rsidRPr="00666136" w:rsidRDefault="00666136">
    <w:pPr>
      <w:pStyle w:val="Header"/>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90C7" w14:textId="4FBD45DE" w:rsidR="008D3A9B" w:rsidRPr="000767AD" w:rsidRDefault="006E31FE" w:rsidP="00245A85">
    <w:pPr>
      <w:pStyle w:val="Header"/>
      <w:ind w:left="0"/>
      <w:rPr>
        <w:rFonts w:ascii="Times New Roman" w:hAnsi="Times New Roman" w:cs="Times New Roman"/>
        <w:sz w:val="24"/>
        <w:szCs w:val="24"/>
      </w:rPr>
    </w:pPr>
    <w:r>
      <w:rPr>
        <w:rFonts w:ascii="Times New Roman" w:hAnsi="Times New Roman" w:cs="Times New Roman"/>
        <w:noProof/>
        <w:sz w:val="24"/>
        <w:szCs w:val="24"/>
      </w:rPr>
      <w:pict w14:anchorId="4DCE4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71.3pt;height:188.5pt;rotation:315;z-index:-251658752;mso-position-horizontal:center;mso-position-horizontal-relative:margin;mso-position-vertical:center;mso-position-vertical-relative:margin" o:allowincell="f" fillcolor="white [3212]" stroked="f">
          <v:fill opacity=".5"/>
          <v:textpath style="font-family:&quot;Times New Roman&quot;;font-size:1pt" string="DRAFT"/>
          <w10:wrap anchorx="margin" anchory="margin"/>
        </v:shape>
      </w:pict>
    </w:r>
    <w:r w:rsidR="000767AD" w:rsidRPr="000767AD">
      <w:rPr>
        <w:rFonts w:ascii="Times New Roman" w:hAnsi="Times New Roman" w:cs="Times New Roman"/>
        <w:sz w:val="24"/>
        <w:szCs w:val="24"/>
      </w:rPr>
      <w:t>Mississippi Development authority</w:t>
    </w:r>
  </w:p>
  <w:p w14:paraId="42D4D19A" w14:textId="53C38256" w:rsidR="000767AD" w:rsidRPr="000767AD" w:rsidRDefault="000767AD" w:rsidP="00245A85">
    <w:pPr>
      <w:pStyle w:val="Header"/>
      <w:ind w:left="0"/>
      <w:rPr>
        <w:rFonts w:ascii="Times New Roman" w:hAnsi="Times New Roman" w:cs="Times New Roman"/>
        <w:sz w:val="24"/>
        <w:szCs w:val="24"/>
      </w:rPr>
    </w:pPr>
    <w:r w:rsidRPr="000767AD">
      <w:rPr>
        <w:rFonts w:ascii="Times New Roman" w:hAnsi="Times New Roman" w:cs="Times New Roman"/>
        <w:sz w:val="24"/>
        <w:szCs w:val="24"/>
      </w:rPr>
      <w:t>Board Meeting Agenda</w:t>
    </w:r>
  </w:p>
  <w:p w14:paraId="62F4E421" w14:textId="3D1FC5D4" w:rsidR="000767AD" w:rsidRPr="000767AD" w:rsidRDefault="000767AD" w:rsidP="00245A85">
    <w:pPr>
      <w:pStyle w:val="Header"/>
      <w:ind w:left="0"/>
      <w:rPr>
        <w:rFonts w:ascii="Times New Roman" w:hAnsi="Times New Roman" w:cs="Times New Roman"/>
        <w:sz w:val="24"/>
        <w:szCs w:val="24"/>
      </w:rPr>
    </w:pPr>
    <w:r w:rsidRPr="000767AD">
      <w:rPr>
        <w:rFonts w:ascii="Times New Roman" w:hAnsi="Times New Roman" w:cs="Times New Roman"/>
        <w:sz w:val="24"/>
        <w:szCs w:val="24"/>
      </w:rPr>
      <w:t>March 11, 2025</w:t>
    </w:r>
  </w:p>
  <w:p w14:paraId="066D9F6B" w14:textId="610B08F1" w:rsidR="000767AD" w:rsidRPr="000767AD" w:rsidRDefault="000767AD" w:rsidP="00245A85">
    <w:pPr>
      <w:pStyle w:val="Header"/>
      <w:ind w:left="0"/>
      <w:rPr>
        <w:rFonts w:ascii="Times New Roman" w:hAnsi="Times New Roman" w:cs="Times New Roman"/>
        <w:sz w:val="24"/>
        <w:szCs w:val="24"/>
      </w:rPr>
    </w:pPr>
    <w:r w:rsidRPr="000767AD">
      <w:rPr>
        <w:rFonts w:ascii="Times New Roman" w:hAnsi="Times New Roman" w:cs="Times New Roman"/>
        <w:sz w:val="24"/>
        <w:szCs w:val="24"/>
      </w:rPr>
      <w:t>Page 2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D018A"/>
    <w:multiLevelType w:val="hybridMultilevel"/>
    <w:tmpl w:val="C24691AC"/>
    <w:lvl w:ilvl="0" w:tplc="7B0E23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11361"/>
    <w:multiLevelType w:val="multilevel"/>
    <w:tmpl w:val="54F8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36D61"/>
    <w:multiLevelType w:val="hybridMultilevel"/>
    <w:tmpl w:val="62D03DC6"/>
    <w:lvl w:ilvl="0" w:tplc="FE4AE95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91830"/>
    <w:multiLevelType w:val="hybridMultilevel"/>
    <w:tmpl w:val="E9E0EA0C"/>
    <w:lvl w:ilvl="0" w:tplc="3AF41A6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4872125D"/>
    <w:multiLevelType w:val="multilevel"/>
    <w:tmpl w:val="5BAA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FE4CBB"/>
    <w:multiLevelType w:val="hybridMultilevel"/>
    <w:tmpl w:val="638ED102"/>
    <w:lvl w:ilvl="0" w:tplc="2E746754">
      <w:start w:val="1"/>
      <w:numFmt w:val="decimal"/>
      <w:lvlText w:val="%1."/>
      <w:lvlJc w:val="left"/>
      <w:pPr>
        <w:ind w:left="1080" w:hanging="360"/>
      </w:pPr>
      <w:rPr>
        <w:rFonts w:eastAsia="Times New Roman"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4D49DD"/>
    <w:multiLevelType w:val="hybridMultilevel"/>
    <w:tmpl w:val="8862B626"/>
    <w:lvl w:ilvl="0" w:tplc="485EA6CE">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3096950">
    <w:abstractNumId w:val="0"/>
  </w:num>
  <w:num w:numId="2" w16cid:durableId="2045859115">
    <w:abstractNumId w:val="4"/>
  </w:num>
  <w:num w:numId="3" w16cid:durableId="1897811280">
    <w:abstractNumId w:val="1"/>
  </w:num>
  <w:num w:numId="4" w16cid:durableId="599340778">
    <w:abstractNumId w:val="3"/>
  </w:num>
  <w:num w:numId="5" w16cid:durableId="15232424">
    <w:abstractNumId w:val="6"/>
  </w:num>
  <w:num w:numId="6" w16cid:durableId="1760834337">
    <w:abstractNumId w:val="5"/>
  </w:num>
  <w:num w:numId="7" w16cid:durableId="566309615">
    <w:abstractNumId w:val="2"/>
  </w:num>
  <w:num w:numId="8" w16cid:durableId="898979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61"/>
    <w:rsid w:val="00000A2F"/>
    <w:rsid w:val="0000150D"/>
    <w:rsid w:val="00030537"/>
    <w:rsid w:val="00034AE0"/>
    <w:rsid w:val="00041598"/>
    <w:rsid w:val="000418DD"/>
    <w:rsid w:val="00042F13"/>
    <w:rsid w:val="000705E6"/>
    <w:rsid w:val="000767AD"/>
    <w:rsid w:val="000871CB"/>
    <w:rsid w:val="0009265C"/>
    <w:rsid w:val="00092A69"/>
    <w:rsid w:val="000A172D"/>
    <w:rsid w:val="000A4891"/>
    <w:rsid w:val="000B7DD7"/>
    <w:rsid w:val="000C0DF2"/>
    <w:rsid w:val="000C5BFE"/>
    <w:rsid w:val="000D7E63"/>
    <w:rsid w:val="000E14AB"/>
    <w:rsid w:val="000E3F7C"/>
    <w:rsid w:val="000F3597"/>
    <w:rsid w:val="00102D94"/>
    <w:rsid w:val="00143DBA"/>
    <w:rsid w:val="00155518"/>
    <w:rsid w:val="00184A42"/>
    <w:rsid w:val="001A6475"/>
    <w:rsid w:val="001B3461"/>
    <w:rsid w:val="001B3B9C"/>
    <w:rsid w:val="001C33D1"/>
    <w:rsid w:val="001C736C"/>
    <w:rsid w:val="001C7F19"/>
    <w:rsid w:val="001E1FA7"/>
    <w:rsid w:val="001F6BF5"/>
    <w:rsid w:val="002034D4"/>
    <w:rsid w:val="002065FA"/>
    <w:rsid w:val="00210892"/>
    <w:rsid w:val="002168AE"/>
    <w:rsid w:val="00242592"/>
    <w:rsid w:val="0024610C"/>
    <w:rsid w:val="0025153C"/>
    <w:rsid w:val="00251B7D"/>
    <w:rsid w:val="00261481"/>
    <w:rsid w:val="00261D34"/>
    <w:rsid w:val="00265B07"/>
    <w:rsid w:val="00282BA3"/>
    <w:rsid w:val="00286001"/>
    <w:rsid w:val="00286874"/>
    <w:rsid w:val="002B3289"/>
    <w:rsid w:val="002B5909"/>
    <w:rsid w:val="002C6383"/>
    <w:rsid w:val="002D1A02"/>
    <w:rsid w:val="002D7017"/>
    <w:rsid w:val="003036D6"/>
    <w:rsid w:val="00307BC1"/>
    <w:rsid w:val="00316427"/>
    <w:rsid w:val="00346942"/>
    <w:rsid w:val="00381692"/>
    <w:rsid w:val="003818C8"/>
    <w:rsid w:val="00387309"/>
    <w:rsid w:val="003A1849"/>
    <w:rsid w:val="003B227D"/>
    <w:rsid w:val="003D4B39"/>
    <w:rsid w:val="003E341E"/>
    <w:rsid w:val="003F7772"/>
    <w:rsid w:val="00401DFE"/>
    <w:rsid w:val="004276DA"/>
    <w:rsid w:val="004407B0"/>
    <w:rsid w:val="004413CF"/>
    <w:rsid w:val="004471D5"/>
    <w:rsid w:val="00473F09"/>
    <w:rsid w:val="00487C99"/>
    <w:rsid w:val="004A1A8B"/>
    <w:rsid w:val="004A3341"/>
    <w:rsid w:val="004B1FD3"/>
    <w:rsid w:val="00501015"/>
    <w:rsid w:val="00522C70"/>
    <w:rsid w:val="0056126B"/>
    <w:rsid w:val="0058642A"/>
    <w:rsid w:val="005B5271"/>
    <w:rsid w:val="005C7E4A"/>
    <w:rsid w:val="00612B02"/>
    <w:rsid w:val="00615DA1"/>
    <w:rsid w:val="006234F6"/>
    <w:rsid w:val="0062427C"/>
    <w:rsid w:val="00651859"/>
    <w:rsid w:val="00656947"/>
    <w:rsid w:val="00666136"/>
    <w:rsid w:val="00672FDE"/>
    <w:rsid w:val="006C477B"/>
    <w:rsid w:val="006C6345"/>
    <w:rsid w:val="006E31FE"/>
    <w:rsid w:val="006E4241"/>
    <w:rsid w:val="00724083"/>
    <w:rsid w:val="00763677"/>
    <w:rsid w:val="00765561"/>
    <w:rsid w:val="0077492B"/>
    <w:rsid w:val="007765E5"/>
    <w:rsid w:val="007806B7"/>
    <w:rsid w:val="00797166"/>
    <w:rsid w:val="007A43A2"/>
    <w:rsid w:val="007C02FE"/>
    <w:rsid w:val="007E3E7E"/>
    <w:rsid w:val="007F213D"/>
    <w:rsid w:val="007F2FC2"/>
    <w:rsid w:val="008145E1"/>
    <w:rsid w:val="0084153D"/>
    <w:rsid w:val="00842C35"/>
    <w:rsid w:val="00853823"/>
    <w:rsid w:val="00882B82"/>
    <w:rsid w:val="00884905"/>
    <w:rsid w:val="00896395"/>
    <w:rsid w:val="008B0471"/>
    <w:rsid w:val="008B35E9"/>
    <w:rsid w:val="008D3A9B"/>
    <w:rsid w:val="008E5F8B"/>
    <w:rsid w:val="008E663E"/>
    <w:rsid w:val="008E7A7D"/>
    <w:rsid w:val="00917E00"/>
    <w:rsid w:val="00947D75"/>
    <w:rsid w:val="00953E49"/>
    <w:rsid w:val="00975538"/>
    <w:rsid w:val="0098190B"/>
    <w:rsid w:val="00986222"/>
    <w:rsid w:val="00987A18"/>
    <w:rsid w:val="009A35CF"/>
    <w:rsid w:val="009B7387"/>
    <w:rsid w:val="009C18FB"/>
    <w:rsid w:val="009C7B3F"/>
    <w:rsid w:val="009D6146"/>
    <w:rsid w:val="009F0FA2"/>
    <w:rsid w:val="00A0548A"/>
    <w:rsid w:val="00A1044C"/>
    <w:rsid w:val="00A12C4F"/>
    <w:rsid w:val="00A17341"/>
    <w:rsid w:val="00A221C4"/>
    <w:rsid w:val="00A23BAF"/>
    <w:rsid w:val="00A2425F"/>
    <w:rsid w:val="00A3364E"/>
    <w:rsid w:val="00A33E54"/>
    <w:rsid w:val="00A44576"/>
    <w:rsid w:val="00A45811"/>
    <w:rsid w:val="00A5427D"/>
    <w:rsid w:val="00A61570"/>
    <w:rsid w:val="00A71D48"/>
    <w:rsid w:val="00A756F6"/>
    <w:rsid w:val="00A81E79"/>
    <w:rsid w:val="00AA1FA1"/>
    <w:rsid w:val="00AA2BE7"/>
    <w:rsid w:val="00AA5CDF"/>
    <w:rsid w:val="00AB36B1"/>
    <w:rsid w:val="00AC438B"/>
    <w:rsid w:val="00AE70BE"/>
    <w:rsid w:val="00B009BF"/>
    <w:rsid w:val="00B12E84"/>
    <w:rsid w:val="00B173CB"/>
    <w:rsid w:val="00B64E24"/>
    <w:rsid w:val="00B8352F"/>
    <w:rsid w:val="00BD4767"/>
    <w:rsid w:val="00BE7264"/>
    <w:rsid w:val="00C135B4"/>
    <w:rsid w:val="00C27CFF"/>
    <w:rsid w:val="00C31E6D"/>
    <w:rsid w:val="00C325C5"/>
    <w:rsid w:val="00C40CC3"/>
    <w:rsid w:val="00C529F8"/>
    <w:rsid w:val="00C900E3"/>
    <w:rsid w:val="00C920F2"/>
    <w:rsid w:val="00CA17DE"/>
    <w:rsid w:val="00CA4A32"/>
    <w:rsid w:val="00CC301B"/>
    <w:rsid w:val="00CF4B20"/>
    <w:rsid w:val="00CF7826"/>
    <w:rsid w:val="00D344DB"/>
    <w:rsid w:val="00D34E1F"/>
    <w:rsid w:val="00D52429"/>
    <w:rsid w:val="00D53136"/>
    <w:rsid w:val="00DB2631"/>
    <w:rsid w:val="00DC18BE"/>
    <w:rsid w:val="00DE4D04"/>
    <w:rsid w:val="00E228B8"/>
    <w:rsid w:val="00E43F05"/>
    <w:rsid w:val="00E514C1"/>
    <w:rsid w:val="00E8489D"/>
    <w:rsid w:val="00EA2C1F"/>
    <w:rsid w:val="00EC2986"/>
    <w:rsid w:val="00EE3B85"/>
    <w:rsid w:val="00EF2BDE"/>
    <w:rsid w:val="00EF4F99"/>
    <w:rsid w:val="00F13F25"/>
    <w:rsid w:val="00F30B40"/>
    <w:rsid w:val="00F35B0C"/>
    <w:rsid w:val="00F35E48"/>
    <w:rsid w:val="00F46D1D"/>
    <w:rsid w:val="00F53A40"/>
    <w:rsid w:val="00F60698"/>
    <w:rsid w:val="00F65398"/>
    <w:rsid w:val="00FB4557"/>
    <w:rsid w:val="00FC5921"/>
    <w:rsid w:val="00FD330B"/>
    <w:rsid w:val="00FE1AA2"/>
    <w:rsid w:val="00FE2FBB"/>
    <w:rsid w:val="00FF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6667"/>
  <w15:chartTrackingRefBased/>
  <w15:docId w15:val="{E0CF8842-658C-4F79-A3E3-0D126582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61"/>
  </w:style>
  <w:style w:type="paragraph" w:styleId="Heading1">
    <w:name w:val="heading 1"/>
    <w:basedOn w:val="Normal"/>
    <w:next w:val="Normal"/>
    <w:link w:val="Heading1Char"/>
    <w:uiPriority w:val="9"/>
    <w:qFormat/>
    <w:rsid w:val="001B3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461"/>
    <w:rPr>
      <w:rFonts w:eastAsiaTheme="majorEastAsia" w:cstheme="majorBidi"/>
      <w:color w:val="272727" w:themeColor="text1" w:themeTint="D8"/>
    </w:rPr>
  </w:style>
  <w:style w:type="paragraph" w:styleId="Title">
    <w:name w:val="Title"/>
    <w:basedOn w:val="Normal"/>
    <w:next w:val="Normal"/>
    <w:link w:val="TitleChar"/>
    <w:uiPriority w:val="10"/>
    <w:qFormat/>
    <w:rsid w:val="001B3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461"/>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461"/>
    <w:rPr>
      <w:i/>
      <w:iCs/>
      <w:color w:val="404040" w:themeColor="text1" w:themeTint="BF"/>
    </w:rPr>
  </w:style>
  <w:style w:type="paragraph" w:styleId="ListParagraph">
    <w:name w:val="List Paragraph"/>
    <w:basedOn w:val="Normal"/>
    <w:uiPriority w:val="34"/>
    <w:qFormat/>
    <w:rsid w:val="001B3461"/>
    <w:pPr>
      <w:contextualSpacing/>
    </w:pPr>
  </w:style>
  <w:style w:type="character" w:styleId="IntenseEmphasis">
    <w:name w:val="Intense Emphasis"/>
    <w:basedOn w:val="DefaultParagraphFont"/>
    <w:uiPriority w:val="21"/>
    <w:qFormat/>
    <w:rsid w:val="001B3461"/>
    <w:rPr>
      <w:i/>
      <w:iCs/>
      <w:color w:val="0F4761" w:themeColor="accent1" w:themeShade="BF"/>
    </w:rPr>
  </w:style>
  <w:style w:type="paragraph" w:styleId="IntenseQuote">
    <w:name w:val="Intense Quote"/>
    <w:basedOn w:val="Normal"/>
    <w:next w:val="Normal"/>
    <w:link w:val="IntenseQuoteChar"/>
    <w:uiPriority w:val="30"/>
    <w:qFormat/>
    <w:rsid w:val="001B3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461"/>
    <w:rPr>
      <w:i/>
      <w:iCs/>
      <w:color w:val="0F4761" w:themeColor="accent1" w:themeShade="BF"/>
    </w:rPr>
  </w:style>
  <w:style w:type="character" w:styleId="IntenseReference">
    <w:name w:val="Intense Reference"/>
    <w:basedOn w:val="DefaultParagraphFont"/>
    <w:uiPriority w:val="32"/>
    <w:qFormat/>
    <w:rsid w:val="001B3461"/>
    <w:rPr>
      <w:b/>
      <w:bCs/>
      <w:smallCaps/>
      <w:color w:val="0F4761" w:themeColor="accent1" w:themeShade="BF"/>
      <w:spacing w:val="5"/>
    </w:rPr>
  </w:style>
  <w:style w:type="paragraph" w:styleId="Header">
    <w:name w:val="header"/>
    <w:basedOn w:val="Normal"/>
    <w:link w:val="HeaderChar"/>
    <w:uiPriority w:val="99"/>
    <w:unhideWhenUsed/>
    <w:rsid w:val="001B3461"/>
    <w:pPr>
      <w:tabs>
        <w:tab w:val="center" w:pos="4680"/>
        <w:tab w:val="right" w:pos="9360"/>
      </w:tabs>
    </w:pPr>
  </w:style>
  <w:style w:type="character" w:customStyle="1" w:styleId="HeaderChar">
    <w:name w:val="Header Char"/>
    <w:basedOn w:val="DefaultParagraphFont"/>
    <w:link w:val="Header"/>
    <w:uiPriority w:val="99"/>
    <w:rsid w:val="001B3461"/>
  </w:style>
  <w:style w:type="paragraph" w:styleId="Footer">
    <w:name w:val="footer"/>
    <w:basedOn w:val="Normal"/>
    <w:link w:val="FooterChar"/>
    <w:uiPriority w:val="99"/>
    <w:unhideWhenUsed/>
    <w:rsid w:val="00242592"/>
    <w:pPr>
      <w:tabs>
        <w:tab w:val="center" w:pos="4680"/>
        <w:tab w:val="right" w:pos="9360"/>
      </w:tabs>
    </w:pPr>
  </w:style>
  <w:style w:type="character" w:customStyle="1" w:styleId="FooterChar">
    <w:name w:val="Footer Char"/>
    <w:basedOn w:val="DefaultParagraphFont"/>
    <w:link w:val="Footer"/>
    <w:uiPriority w:val="99"/>
    <w:rsid w:val="00242592"/>
  </w:style>
  <w:style w:type="paragraph" w:customStyle="1" w:styleId="xmsonormal">
    <w:name w:val="x_msonormal"/>
    <w:basedOn w:val="Normal"/>
    <w:rsid w:val="009A35CF"/>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000A2F"/>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AA5CDF"/>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736997">
      <w:bodyDiv w:val="1"/>
      <w:marLeft w:val="0"/>
      <w:marRight w:val="0"/>
      <w:marTop w:val="0"/>
      <w:marBottom w:val="0"/>
      <w:divBdr>
        <w:top w:val="none" w:sz="0" w:space="0" w:color="auto"/>
        <w:left w:val="none" w:sz="0" w:space="0" w:color="auto"/>
        <w:bottom w:val="none" w:sz="0" w:space="0" w:color="auto"/>
        <w:right w:val="none" w:sz="0" w:space="0" w:color="auto"/>
      </w:divBdr>
    </w:div>
    <w:div w:id="894005828">
      <w:bodyDiv w:val="1"/>
      <w:marLeft w:val="0"/>
      <w:marRight w:val="0"/>
      <w:marTop w:val="0"/>
      <w:marBottom w:val="0"/>
      <w:divBdr>
        <w:top w:val="none" w:sz="0" w:space="0" w:color="auto"/>
        <w:left w:val="none" w:sz="0" w:space="0" w:color="auto"/>
        <w:bottom w:val="none" w:sz="0" w:space="0" w:color="auto"/>
        <w:right w:val="none" w:sz="0" w:space="0" w:color="auto"/>
      </w:divBdr>
    </w:div>
    <w:div w:id="955019026">
      <w:bodyDiv w:val="1"/>
      <w:marLeft w:val="0"/>
      <w:marRight w:val="0"/>
      <w:marTop w:val="0"/>
      <w:marBottom w:val="0"/>
      <w:divBdr>
        <w:top w:val="none" w:sz="0" w:space="0" w:color="auto"/>
        <w:left w:val="none" w:sz="0" w:space="0" w:color="auto"/>
        <w:bottom w:val="none" w:sz="0" w:space="0" w:color="auto"/>
        <w:right w:val="none" w:sz="0" w:space="0" w:color="auto"/>
      </w:divBdr>
    </w:div>
    <w:div w:id="991298843">
      <w:bodyDiv w:val="1"/>
      <w:marLeft w:val="0"/>
      <w:marRight w:val="0"/>
      <w:marTop w:val="0"/>
      <w:marBottom w:val="0"/>
      <w:divBdr>
        <w:top w:val="none" w:sz="0" w:space="0" w:color="auto"/>
        <w:left w:val="none" w:sz="0" w:space="0" w:color="auto"/>
        <w:bottom w:val="none" w:sz="0" w:space="0" w:color="auto"/>
        <w:right w:val="none" w:sz="0" w:space="0" w:color="auto"/>
      </w:divBdr>
    </w:div>
    <w:div w:id="1275475721">
      <w:bodyDiv w:val="1"/>
      <w:marLeft w:val="0"/>
      <w:marRight w:val="0"/>
      <w:marTop w:val="0"/>
      <w:marBottom w:val="0"/>
      <w:divBdr>
        <w:top w:val="none" w:sz="0" w:space="0" w:color="auto"/>
        <w:left w:val="none" w:sz="0" w:space="0" w:color="auto"/>
        <w:bottom w:val="none" w:sz="0" w:space="0" w:color="auto"/>
        <w:right w:val="none" w:sz="0" w:space="0" w:color="auto"/>
      </w:divBdr>
    </w:div>
    <w:div w:id="1340504704">
      <w:bodyDiv w:val="1"/>
      <w:marLeft w:val="0"/>
      <w:marRight w:val="0"/>
      <w:marTop w:val="0"/>
      <w:marBottom w:val="0"/>
      <w:divBdr>
        <w:top w:val="none" w:sz="0" w:space="0" w:color="auto"/>
        <w:left w:val="none" w:sz="0" w:space="0" w:color="auto"/>
        <w:bottom w:val="none" w:sz="0" w:space="0" w:color="auto"/>
        <w:right w:val="none" w:sz="0" w:space="0" w:color="auto"/>
      </w:divBdr>
    </w:div>
    <w:div w:id="1762020142">
      <w:bodyDiv w:val="1"/>
      <w:marLeft w:val="0"/>
      <w:marRight w:val="0"/>
      <w:marTop w:val="0"/>
      <w:marBottom w:val="0"/>
      <w:divBdr>
        <w:top w:val="none" w:sz="0" w:space="0" w:color="auto"/>
        <w:left w:val="none" w:sz="0" w:space="0" w:color="auto"/>
        <w:bottom w:val="none" w:sz="0" w:space="0" w:color="auto"/>
        <w:right w:val="none" w:sz="0" w:space="0" w:color="auto"/>
      </w:divBdr>
    </w:div>
    <w:div w:id="20944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5C47-7D9A-4AB2-8409-5FB802AC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4</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192</cp:revision>
  <cp:lastPrinted>2025-03-07T17:38:00Z</cp:lastPrinted>
  <dcterms:created xsi:type="dcterms:W3CDTF">2025-02-25T19:56:00Z</dcterms:created>
  <dcterms:modified xsi:type="dcterms:W3CDTF">2025-03-07T17:40:00Z</dcterms:modified>
</cp:coreProperties>
</file>