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C4C48" w14:textId="77777777" w:rsidR="00150859" w:rsidRPr="000B7372" w:rsidRDefault="00150859" w:rsidP="00150859">
      <w:pPr>
        <w:spacing w:after="0" w:line="240" w:lineRule="auto"/>
        <w:jc w:val="center"/>
        <w:rPr>
          <w:rFonts w:ascii="Times New Roman" w:eastAsiaTheme="minorEastAsia" w:hAnsi="Times New Roman" w:cs="Times New Roman"/>
          <w:b/>
          <w:kern w:val="0"/>
          <w14:ligatures w14:val="none"/>
        </w:rPr>
      </w:pPr>
      <w:r w:rsidRPr="000B7372">
        <w:rPr>
          <w:rFonts w:ascii="Times New Roman" w:eastAsiaTheme="minorEastAsia" w:hAnsi="Times New Roman" w:cs="Times New Roman"/>
          <w:b/>
          <w:kern w:val="0"/>
          <w14:ligatures w14:val="none"/>
        </w:rPr>
        <w:t>MISSISSIPPI DEVELOPMENT AUTHORITY</w:t>
      </w:r>
    </w:p>
    <w:p w14:paraId="7B272192" w14:textId="77777777" w:rsidR="00150859" w:rsidRPr="000B7372" w:rsidRDefault="00150859" w:rsidP="00150859">
      <w:pPr>
        <w:spacing w:after="0" w:line="240" w:lineRule="auto"/>
        <w:jc w:val="center"/>
        <w:rPr>
          <w:rFonts w:ascii="Times New Roman" w:eastAsiaTheme="minorEastAsia" w:hAnsi="Times New Roman" w:cs="Times New Roman"/>
          <w:b/>
          <w:kern w:val="0"/>
          <w14:ligatures w14:val="none"/>
        </w:rPr>
      </w:pPr>
    </w:p>
    <w:p w14:paraId="273FDFD1" w14:textId="77777777" w:rsidR="00150859" w:rsidRPr="000B7372" w:rsidRDefault="00150859" w:rsidP="00150859">
      <w:pPr>
        <w:spacing w:after="0" w:line="240" w:lineRule="auto"/>
        <w:jc w:val="center"/>
        <w:rPr>
          <w:rFonts w:ascii="Times New Roman" w:eastAsiaTheme="minorEastAsia" w:hAnsi="Times New Roman" w:cs="Times New Roman"/>
          <w:b/>
          <w:kern w:val="0"/>
          <w14:ligatures w14:val="none"/>
        </w:rPr>
      </w:pPr>
      <w:r w:rsidRPr="000B7372">
        <w:rPr>
          <w:rFonts w:ascii="Times New Roman" w:eastAsiaTheme="minorEastAsia" w:hAnsi="Times New Roman" w:cs="Times New Roman"/>
          <w:b/>
          <w:kern w:val="0"/>
          <w14:ligatures w14:val="none"/>
        </w:rPr>
        <w:t>BOARD MEETING</w:t>
      </w:r>
    </w:p>
    <w:p w14:paraId="587A1F7A" w14:textId="77777777" w:rsidR="00150859" w:rsidRPr="000B7372" w:rsidRDefault="00150859" w:rsidP="00150859">
      <w:pPr>
        <w:spacing w:after="0" w:line="240" w:lineRule="auto"/>
        <w:jc w:val="center"/>
        <w:rPr>
          <w:rFonts w:ascii="Times New Roman" w:eastAsiaTheme="minorEastAsia" w:hAnsi="Times New Roman" w:cs="Times New Roman"/>
          <w:b/>
          <w:kern w:val="0"/>
          <w14:ligatures w14:val="none"/>
        </w:rPr>
      </w:pPr>
    </w:p>
    <w:p w14:paraId="60168141" w14:textId="42029D63" w:rsidR="00150859" w:rsidRPr="000B7372" w:rsidRDefault="00150859" w:rsidP="00150859">
      <w:pPr>
        <w:spacing w:after="0" w:line="240" w:lineRule="auto"/>
        <w:jc w:val="center"/>
        <w:rPr>
          <w:rFonts w:ascii="Times New Roman" w:eastAsiaTheme="minorEastAsia" w:hAnsi="Times New Roman" w:cs="Times New Roman"/>
          <w:b/>
          <w:bCs/>
          <w:kern w:val="0"/>
          <w14:ligatures w14:val="none"/>
        </w:rPr>
      </w:pPr>
      <w:r w:rsidRPr="000B7372">
        <w:rPr>
          <w:rFonts w:ascii="Times New Roman" w:eastAsiaTheme="minorEastAsia" w:hAnsi="Times New Roman" w:cs="Times New Roman"/>
          <w:b/>
          <w:bCs/>
          <w:kern w:val="0"/>
          <w14:ligatures w14:val="none"/>
        </w:rPr>
        <w:t>February 24</w:t>
      </w:r>
      <w:r w:rsidRPr="000B7372">
        <w:rPr>
          <w:rFonts w:ascii="Times New Roman" w:eastAsiaTheme="minorEastAsia" w:hAnsi="Times New Roman" w:cs="Times New Roman"/>
          <w:b/>
          <w:bCs/>
          <w:kern w:val="0"/>
          <w:vertAlign w:val="superscript"/>
          <w14:ligatures w14:val="none"/>
        </w:rPr>
        <w:t>th</w:t>
      </w:r>
      <w:r w:rsidRPr="000B7372">
        <w:rPr>
          <w:rFonts w:ascii="Times New Roman" w:eastAsiaTheme="minorEastAsia" w:hAnsi="Times New Roman" w:cs="Times New Roman"/>
          <w:b/>
          <w:bCs/>
          <w:kern w:val="0"/>
          <w14:ligatures w14:val="none"/>
        </w:rPr>
        <w:t>, 2026</w:t>
      </w:r>
    </w:p>
    <w:p w14:paraId="5A699711" w14:textId="77777777" w:rsidR="00150859" w:rsidRPr="000B7372" w:rsidRDefault="00150859" w:rsidP="00150859">
      <w:pPr>
        <w:spacing w:after="0" w:line="240" w:lineRule="auto"/>
        <w:jc w:val="center"/>
        <w:rPr>
          <w:rFonts w:ascii="Times New Roman" w:eastAsiaTheme="minorEastAsia" w:hAnsi="Times New Roman" w:cs="Times New Roman"/>
          <w:b/>
          <w:bCs/>
          <w:kern w:val="0"/>
          <w14:ligatures w14:val="none"/>
        </w:rPr>
      </w:pPr>
      <w:r w:rsidRPr="000B7372">
        <w:rPr>
          <w:rFonts w:ascii="Times New Roman" w:eastAsiaTheme="minorEastAsia" w:hAnsi="Times New Roman" w:cs="Times New Roman"/>
          <w:b/>
          <w:bCs/>
          <w:kern w:val="0"/>
          <w14:ligatures w14:val="none"/>
        </w:rPr>
        <w:t>9:30 A.M.</w:t>
      </w:r>
    </w:p>
    <w:p w14:paraId="1FD55C11" w14:textId="77777777" w:rsidR="00150859" w:rsidRPr="000B7372" w:rsidRDefault="00150859" w:rsidP="00150859">
      <w:pPr>
        <w:spacing w:after="0" w:line="240" w:lineRule="auto"/>
        <w:jc w:val="center"/>
        <w:rPr>
          <w:rFonts w:ascii="Times New Roman" w:eastAsiaTheme="minorEastAsia" w:hAnsi="Times New Roman" w:cs="Times New Roman"/>
          <w:b/>
          <w:bCs/>
          <w:kern w:val="0"/>
          <w14:ligatures w14:val="none"/>
        </w:rPr>
      </w:pPr>
    </w:p>
    <w:p w14:paraId="5739B970" w14:textId="7828E61C" w:rsidR="00150859" w:rsidRPr="000B7372" w:rsidRDefault="00150859" w:rsidP="00150859">
      <w:pPr>
        <w:spacing w:after="0" w:line="240" w:lineRule="auto"/>
        <w:ind w:left="2160"/>
        <w:rPr>
          <w:rFonts w:ascii="Times New Roman" w:eastAsiaTheme="minorEastAsia" w:hAnsi="Times New Roman" w:cs="Times New Roman"/>
          <w:b/>
          <w:kern w:val="0"/>
          <w14:ligatures w14:val="none"/>
        </w:rPr>
      </w:pPr>
      <w:r w:rsidRPr="000B7372">
        <w:rPr>
          <w:rFonts w:ascii="Times New Roman" w:eastAsiaTheme="minorEastAsia" w:hAnsi="Times New Roman" w:cs="Times New Roman"/>
          <w:b/>
          <w:kern w:val="0"/>
          <w14:ligatures w14:val="none"/>
        </w:rPr>
        <w:t xml:space="preserve">        </w:t>
      </w:r>
      <w:r w:rsidR="00514812" w:rsidRPr="000B7372">
        <w:rPr>
          <w:rFonts w:ascii="Times New Roman" w:eastAsiaTheme="minorEastAsia" w:hAnsi="Times New Roman" w:cs="Times New Roman"/>
          <w:b/>
          <w:kern w:val="0"/>
          <w14:ligatures w14:val="none"/>
        </w:rPr>
        <w:t xml:space="preserve">  </w:t>
      </w:r>
      <w:r w:rsidRPr="000B7372">
        <w:rPr>
          <w:rFonts w:ascii="Times New Roman" w:eastAsiaTheme="minorEastAsia" w:hAnsi="Times New Roman" w:cs="Times New Roman"/>
          <w:b/>
          <w:kern w:val="0"/>
          <w14:ligatures w14:val="none"/>
        </w:rPr>
        <w:t xml:space="preserve">15TH FLOOR CONFERENCE ROOM </w:t>
      </w:r>
    </w:p>
    <w:p w14:paraId="5C8BDF8B" w14:textId="77777777" w:rsidR="00150859" w:rsidRPr="000B7372" w:rsidRDefault="00150859" w:rsidP="00150859">
      <w:pPr>
        <w:spacing w:after="0" w:line="240" w:lineRule="auto"/>
        <w:ind w:left="720"/>
        <w:jc w:val="center"/>
        <w:rPr>
          <w:rFonts w:ascii="Times New Roman" w:hAnsi="Times New Roman" w:cs="Times New Roman"/>
        </w:rPr>
      </w:pPr>
    </w:p>
    <w:p w14:paraId="7D0BB9E0" w14:textId="0FA17577" w:rsidR="00150859" w:rsidRPr="000B7372" w:rsidRDefault="00150859" w:rsidP="00150859">
      <w:pPr>
        <w:spacing w:after="0" w:line="240" w:lineRule="auto"/>
        <w:ind w:left="720"/>
        <w:rPr>
          <w:rFonts w:ascii="Times New Roman" w:hAnsi="Times New Roman" w:cs="Times New Roman"/>
          <w:b/>
          <w:bCs/>
        </w:rPr>
      </w:pPr>
      <w:r w:rsidRPr="000B7372">
        <w:rPr>
          <w:rFonts w:ascii="Times New Roman" w:hAnsi="Times New Roman" w:cs="Times New Roman"/>
          <w:b/>
          <w:bCs/>
        </w:rPr>
        <w:t xml:space="preserve">                             WOOLFOLK STATE OFFICE BUILDING</w:t>
      </w:r>
    </w:p>
    <w:p w14:paraId="45E6B32C" w14:textId="77777777" w:rsidR="00150859" w:rsidRPr="000B7372" w:rsidRDefault="00150859" w:rsidP="00150859">
      <w:pPr>
        <w:spacing w:after="0" w:line="240" w:lineRule="auto"/>
        <w:ind w:left="720"/>
        <w:jc w:val="center"/>
        <w:rPr>
          <w:rFonts w:ascii="Times New Roman" w:hAnsi="Times New Roman" w:cs="Times New Roman"/>
          <w:b/>
          <w:bCs/>
        </w:rPr>
      </w:pPr>
    </w:p>
    <w:p w14:paraId="3E746EEF" w14:textId="57FCE2FD" w:rsidR="00150859" w:rsidRPr="000B7372" w:rsidRDefault="00150859" w:rsidP="00150859">
      <w:pPr>
        <w:spacing w:after="0" w:line="240" w:lineRule="auto"/>
        <w:ind w:left="720"/>
        <w:rPr>
          <w:rFonts w:ascii="Times New Roman" w:hAnsi="Times New Roman" w:cs="Times New Roman"/>
          <w:b/>
          <w:bCs/>
        </w:rPr>
      </w:pPr>
      <w:r w:rsidRPr="000B7372">
        <w:rPr>
          <w:rFonts w:ascii="Times New Roman" w:hAnsi="Times New Roman" w:cs="Times New Roman"/>
          <w:b/>
          <w:bCs/>
        </w:rPr>
        <w:t xml:space="preserve">                                         </w:t>
      </w:r>
      <w:r w:rsidR="000B7372">
        <w:rPr>
          <w:rFonts w:ascii="Times New Roman" w:hAnsi="Times New Roman" w:cs="Times New Roman"/>
          <w:b/>
          <w:bCs/>
        </w:rPr>
        <w:t xml:space="preserve">   </w:t>
      </w:r>
      <w:r w:rsidRPr="000B7372">
        <w:rPr>
          <w:rFonts w:ascii="Times New Roman" w:hAnsi="Times New Roman" w:cs="Times New Roman"/>
          <w:b/>
          <w:bCs/>
        </w:rPr>
        <w:t>JACKSON, MISSISSIPPI</w:t>
      </w:r>
    </w:p>
    <w:p w14:paraId="13D09966" w14:textId="77777777" w:rsidR="00150859" w:rsidRPr="000B7372" w:rsidRDefault="00150859" w:rsidP="00150859">
      <w:pPr>
        <w:spacing w:after="0" w:line="240" w:lineRule="auto"/>
        <w:ind w:left="720"/>
        <w:rPr>
          <w:rFonts w:ascii="Times New Roman" w:hAnsi="Times New Roman" w:cs="Times New Roman"/>
          <w:b/>
          <w:bCs/>
        </w:rPr>
      </w:pPr>
      <w:r w:rsidRPr="000B7372">
        <w:rPr>
          <w:rFonts w:ascii="Times New Roman" w:hAnsi="Times New Roman" w:cs="Times New Roman"/>
          <w:b/>
          <w:bCs/>
        </w:rPr>
        <w:tab/>
      </w:r>
      <w:r w:rsidRPr="000B7372">
        <w:rPr>
          <w:rFonts w:ascii="Times New Roman" w:hAnsi="Times New Roman" w:cs="Times New Roman"/>
          <w:b/>
          <w:bCs/>
        </w:rPr>
        <w:tab/>
      </w:r>
      <w:r w:rsidRPr="000B7372">
        <w:rPr>
          <w:rFonts w:ascii="Times New Roman" w:hAnsi="Times New Roman" w:cs="Times New Roman"/>
          <w:b/>
          <w:bCs/>
        </w:rPr>
        <w:tab/>
      </w:r>
      <w:r w:rsidRPr="000B7372">
        <w:rPr>
          <w:rFonts w:ascii="Times New Roman" w:hAnsi="Times New Roman" w:cs="Times New Roman"/>
          <w:b/>
          <w:bCs/>
        </w:rPr>
        <w:tab/>
      </w:r>
    </w:p>
    <w:p w14:paraId="449997F9" w14:textId="77777777" w:rsidR="00150859" w:rsidRPr="000B7372" w:rsidRDefault="00150859" w:rsidP="00150859">
      <w:pPr>
        <w:spacing w:after="0" w:line="240" w:lineRule="auto"/>
        <w:ind w:left="720"/>
        <w:rPr>
          <w:rFonts w:ascii="Times New Roman" w:hAnsi="Times New Roman" w:cs="Times New Roman"/>
          <w:b/>
          <w:bCs/>
        </w:rPr>
      </w:pPr>
      <w:r w:rsidRPr="000B7372">
        <w:rPr>
          <w:rFonts w:ascii="Times New Roman" w:hAnsi="Times New Roman" w:cs="Times New Roman"/>
          <w:b/>
          <w:bCs/>
        </w:rPr>
        <w:tab/>
      </w:r>
      <w:r w:rsidRPr="000B7372">
        <w:rPr>
          <w:rFonts w:ascii="Times New Roman" w:hAnsi="Times New Roman" w:cs="Times New Roman"/>
          <w:b/>
          <w:bCs/>
        </w:rPr>
        <w:tab/>
      </w:r>
      <w:r w:rsidRPr="000B7372">
        <w:rPr>
          <w:rFonts w:ascii="Times New Roman" w:hAnsi="Times New Roman" w:cs="Times New Roman"/>
          <w:b/>
          <w:bCs/>
        </w:rPr>
        <w:tab/>
      </w:r>
      <w:r w:rsidRPr="000B7372">
        <w:rPr>
          <w:rFonts w:ascii="Times New Roman" w:hAnsi="Times New Roman" w:cs="Times New Roman"/>
          <w:b/>
          <w:bCs/>
        </w:rPr>
        <w:tab/>
        <w:t xml:space="preserve">        AGENDA</w:t>
      </w:r>
    </w:p>
    <w:p w14:paraId="536814F5" w14:textId="77777777" w:rsidR="00150859" w:rsidRPr="000B7372" w:rsidRDefault="00150859" w:rsidP="00150859">
      <w:pPr>
        <w:spacing w:after="0" w:line="240" w:lineRule="auto"/>
        <w:ind w:left="720"/>
        <w:rPr>
          <w:rFonts w:ascii="Times New Roman" w:hAnsi="Times New Roman" w:cs="Times New Roman"/>
          <w:b/>
          <w:bCs/>
        </w:rPr>
      </w:pPr>
    </w:p>
    <w:p w14:paraId="5AF8CB40" w14:textId="5C68F2F1" w:rsidR="00150859" w:rsidRPr="000B7372" w:rsidRDefault="00150859" w:rsidP="00150859">
      <w:pPr>
        <w:pStyle w:val="ListParagraph"/>
        <w:numPr>
          <w:ilvl w:val="0"/>
          <w:numId w:val="1"/>
        </w:numPr>
        <w:spacing w:after="0" w:line="240" w:lineRule="auto"/>
        <w:rPr>
          <w:rFonts w:ascii="Times New Roman" w:hAnsi="Times New Roman" w:cs="Times New Roman"/>
          <w:b/>
          <w:bCs/>
        </w:rPr>
      </w:pPr>
      <w:r w:rsidRPr="000B7372">
        <w:rPr>
          <w:rFonts w:ascii="Times New Roman" w:hAnsi="Times New Roman" w:cs="Times New Roman"/>
          <w:b/>
          <w:bCs/>
        </w:rPr>
        <w:t>Approval of Minutes February 10</w:t>
      </w:r>
      <w:r w:rsidRPr="000B7372">
        <w:rPr>
          <w:rFonts w:ascii="Times New Roman" w:hAnsi="Times New Roman" w:cs="Times New Roman"/>
          <w:b/>
          <w:bCs/>
          <w:vertAlign w:val="superscript"/>
        </w:rPr>
        <w:t>th</w:t>
      </w:r>
      <w:r w:rsidRPr="000B7372">
        <w:rPr>
          <w:rFonts w:ascii="Times New Roman" w:hAnsi="Times New Roman" w:cs="Times New Roman"/>
          <w:b/>
          <w:bCs/>
        </w:rPr>
        <w:t xml:space="preserve"> Board Meeting</w:t>
      </w:r>
    </w:p>
    <w:p w14:paraId="159A44B2" w14:textId="77777777" w:rsidR="00150859" w:rsidRPr="000B7372" w:rsidRDefault="00150859" w:rsidP="00150859">
      <w:pPr>
        <w:spacing w:after="0" w:line="240" w:lineRule="auto"/>
        <w:ind w:left="720"/>
        <w:rPr>
          <w:rFonts w:ascii="Times New Roman" w:hAnsi="Times New Roman" w:cs="Times New Roman"/>
          <w:b/>
          <w:bCs/>
        </w:rPr>
      </w:pPr>
    </w:p>
    <w:p w14:paraId="5598F209" w14:textId="1CCAE1F5" w:rsidR="00161995" w:rsidRPr="000B7372" w:rsidRDefault="00150859" w:rsidP="00161995">
      <w:pPr>
        <w:pStyle w:val="ListParagraph"/>
        <w:numPr>
          <w:ilvl w:val="0"/>
          <w:numId w:val="1"/>
        </w:numPr>
        <w:spacing w:after="0" w:line="240" w:lineRule="auto"/>
        <w:rPr>
          <w:rFonts w:ascii="Times New Roman" w:hAnsi="Times New Roman" w:cs="Times New Roman"/>
          <w:b/>
          <w:bCs/>
        </w:rPr>
      </w:pPr>
      <w:r w:rsidRPr="000B7372">
        <w:rPr>
          <w:rFonts w:ascii="Times New Roman" w:hAnsi="Times New Roman" w:cs="Times New Roman"/>
          <w:b/>
          <w:bCs/>
        </w:rPr>
        <w:t>Consideration of Items listed below: 1-</w:t>
      </w:r>
      <w:r w:rsidR="00A20350" w:rsidRPr="000B7372">
        <w:rPr>
          <w:rFonts w:ascii="Times New Roman" w:hAnsi="Times New Roman" w:cs="Times New Roman"/>
          <w:b/>
          <w:bCs/>
        </w:rPr>
        <w:t>1</w:t>
      </w:r>
      <w:r w:rsidR="003E0EAA" w:rsidRPr="000B7372">
        <w:rPr>
          <w:rFonts w:ascii="Times New Roman" w:hAnsi="Times New Roman" w:cs="Times New Roman"/>
          <w:b/>
          <w:bCs/>
        </w:rPr>
        <w:t>2</w:t>
      </w:r>
    </w:p>
    <w:p w14:paraId="1AFF880F" w14:textId="77777777" w:rsidR="00747C7C" w:rsidRPr="000B7372" w:rsidRDefault="00747C7C" w:rsidP="00747C7C">
      <w:pPr>
        <w:pStyle w:val="ListParagraph"/>
        <w:spacing w:before="100" w:beforeAutospacing="1" w:after="100" w:afterAutospacing="1" w:line="240" w:lineRule="auto"/>
        <w:ind w:left="1080"/>
        <w:rPr>
          <w:rFonts w:ascii="Times New Roman" w:eastAsia="Times New Roman" w:hAnsi="Times New Roman" w:cs="Times New Roman"/>
          <w:color w:val="000000"/>
        </w:rPr>
      </w:pPr>
    </w:p>
    <w:p w14:paraId="1F1A6077" w14:textId="556B995A" w:rsidR="00B80B21" w:rsidRPr="000B7372" w:rsidRDefault="00150859" w:rsidP="00747C7C">
      <w:pPr>
        <w:pStyle w:val="ListParagraph"/>
        <w:numPr>
          <w:ilvl w:val="0"/>
          <w:numId w:val="2"/>
        </w:numPr>
        <w:spacing w:before="100" w:beforeAutospacing="1" w:after="100" w:afterAutospacing="1" w:line="240" w:lineRule="auto"/>
        <w:rPr>
          <w:rFonts w:ascii="Times New Roman" w:eastAsia="Times New Roman" w:hAnsi="Times New Roman" w:cs="Times New Roman"/>
          <w:color w:val="000000"/>
        </w:rPr>
      </w:pPr>
      <w:r w:rsidRPr="000B7372">
        <w:rPr>
          <w:rFonts w:ascii="Times New Roman" w:eastAsia="Times New Roman" w:hAnsi="Times New Roman" w:cs="Times New Roman"/>
          <w:color w:val="000000"/>
        </w:rPr>
        <w:t>Consideration and approval of a contract amendment with Int Advisory Council Private Limited, to increase the contract maximum from eight hundred twenty-one thousand one hundred dollars ($821,100.00) to one million one hundred twenty-one thousand one hundred dollars ($1,121,100.00) and establishing a new end date of December 31, 2026.</w:t>
      </w:r>
    </w:p>
    <w:p w14:paraId="51F38A46" w14:textId="77777777" w:rsidR="00B80B21" w:rsidRPr="000B7372" w:rsidRDefault="00B80B21" w:rsidP="00B80B21">
      <w:pPr>
        <w:pStyle w:val="ListParagraph"/>
        <w:rPr>
          <w:rFonts w:ascii="Times New Roman" w:hAnsi="Times New Roman" w:cs="Times New Roman"/>
        </w:rPr>
      </w:pPr>
    </w:p>
    <w:p w14:paraId="2622E809" w14:textId="6F295121" w:rsidR="00E5221C" w:rsidRPr="000B7372" w:rsidRDefault="00975E14" w:rsidP="00B80B21">
      <w:pPr>
        <w:pStyle w:val="ListParagraph"/>
        <w:numPr>
          <w:ilvl w:val="0"/>
          <w:numId w:val="2"/>
        </w:numPr>
        <w:spacing w:before="100" w:beforeAutospacing="1" w:after="100" w:afterAutospacing="1" w:line="240" w:lineRule="auto"/>
        <w:rPr>
          <w:rFonts w:ascii="Times New Roman" w:eastAsia="Times New Roman" w:hAnsi="Times New Roman" w:cs="Times New Roman"/>
          <w:color w:val="000000"/>
        </w:rPr>
      </w:pPr>
      <w:r w:rsidRPr="000B7372">
        <w:rPr>
          <w:rFonts w:ascii="Times New Roman" w:hAnsi="Times New Roman" w:cs="Times New Roman"/>
        </w:rPr>
        <w:t>Consideration of approval of expenditure of TVA In-Lieu Bridge Bond Distribution, TVA-367, by Tishomingo County Board of Supervisors, Tishomingo County, Mississippi, in an amount not to exceed $250,000.</w:t>
      </w:r>
    </w:p>
    <w:p w14:paraId="4A5437B7" w14:textId="77777777" w:rsidR="00B654CF" w:rsidRPr="000B7372" w:rsidRDefault="00B654CF" w:rsidP="00B654CF">
      <w:pPr>
        <w:pStyle w:val="ListParagraph"/>
        <w:ind w:left="1080"/>
        <w:rPr>
          <w:rFonts w:ascii="Times New Roman" w:hAnsi="Times New Roman" w:cs="Times New Roman"/>
        </w:rPr>
      </w:pPr>
    </w:p>
    <w:p w14:paraId="79ADF039" w14:textId="390B71B6" w:rsidR="0077446A" w:rsidRPr="000B7372" w:rsidRDefault="0002418C" w:rsidP="0077446A">
      <w:pPr>
        <w:pStyle w:val="ListParagraph"/>
        <w:numPr>
          <w:ilvl w:val="0"/>
          <w:numId w:val="2"/>
        </w:numPr>
        <w:rPr>
          <w:rFonts w:ascii="Times New Roman" w:hAnsi="Times New Roman" w:cs="Times New Roman"/>
        </w:rPr>
      </w:pPr>
      <w:r w:rsidRPr="000B7372">
        <w:rPr>
          <w:rFonts w:ascii="Times New Roman" w:hAnsi="Times New Roman" w:cs="Times New Roman"/>
        </w:rPr>
        <w:t>Consideration of approval for a Mississippi Flexible Tax Incentive Agreement (MFLEX-103) between the Mississippi Development Authority and Southwark Metal Manufacturing Co.</w:t>
      </w:r>
    </w:p>
    <w:p w14:paraId="381C4EEE" w14:textId="7121FCE5" w:rsidR="00E5221C" w:rsidRPr="000B7372" w:rsidRDefault="00E5221C" w:rsidP="00DA3C25">
      <w:pPr>
        <w:pStyle w:val="NoSpacing"/>
        <w:numPr>
          <w:ilvl w:val="0"/>
          <w:numId w:val="2"/>
        </w:numPr>
        <w:rPr>
          <w:rFonts w:ascii="Times New Roman" w:hAnsi="Times New Roman" w:cs="Times New Roman"/>
        </w:rPr>
      </w:pPr>
      <w:r w:rsidRPr="000B7372">
        <w:rPr>
          <w:rFonts w:ascii="Times New Roman" w:hAnsi="Times New Roman" w:cs="Times New Roman"/>
        </w:rPr>
        <w:t xml:space="preserve">Consideration of approval for a Mississippi Flexible Tax Incentive Agreement (MFLEX-113) between the Mississippi Development Authority and </w:t>
      </w:r>
      <w:proofErr w:type="spellStart"/>
      <w:r w:rsidRPr="000B7372">
        <w:rPr>
          <w:rFonts w:ascii="Times New Roman" w:hAnsi="Times New Roman" w:cs="Times New Roman"/>
        </w:rPr>
        <w:t>Accelevation</w:t>
      </w:r>
      <w:proofErr w:type="spellEnd"/>
      <w:r w:rsidRPr="000B7372">
        <w:rPr>
          <w:rFonts w:ascii="Times New Roman" w:hAnsi="Times New Roman" w:cs="Times New Roman"/>
        </w:rPr>
        <w:t xml:space="preserve"> LLC.</w:t>
      </w:r>
    </w:p>
    <w:p w14:paraId="5DBE2BF2" w14:textId="77777777" w:rsidR="0077446A" w:rsidRPr="000B7372" w:rsidRDefault="0077446A" w:rsidP="0077446A">
      <w:pPr>
        <w:pStyle w:val="ListParagraph"/>
        <w:ind w:left="1080"/>
        <w:rPr>
          <w:rFonts w:ascii="Times New Roman" w:hAnsi="Times New Roman" w:cs="Times New Roman"/>
        </w:rPr>
      </w:pPr>
    </w:p>
    <w:p w14:paraId="5CA990DB" w14:textId="2F928774" w:rsidR="00161995" w:rsidRDefault="00E5221C" w:rsidP="00747C7C">
      <w:pPr>
        <w:pStyle w:val="ListParagraph"/>
        <w:numPr>
          <w:ilvl w:val="0"/>
          <w:numId w:val="2"/>
        </w:numPr>
        <w:rPr>
          <w:rFonts w:ascii="Times New Roman" w:hAnsi="Times New Roman" w:cs="Times New Roman"/>
        </w:rPr>
      </w:pPr>
      <w:r w:rsidRPr="000B7372">
        <w:rPr>
          <w:rFonts w:ascii="Times New Roman" w:hAnsi="Times New Roman" w:cs="Times New Roman"/>
        </w:rPr>
        <w:t>Consideration of approval of application of GTC Lodging, LLC (TIP-46) for the Mississippi Tourism Incentive Program for the Gulfport Town Center project to be in Gulfport, Harrison County, Mississippi. The maximum allowable rebate is twelve million seven hundred eighty-four thousand one hundred sixty-six dollars ($12,784,166).</w:t>
      </w:r>
    </w:p>
    <w:p w14:paraId="4D27D0A4" w14:textId="77777777" w:rsidR="000B7372" w:rsidRPr="000B7372" w:rsidRDefault="000B7372" w:rsidP="000B7372">
      <w:pPr>
        <w:pStyle w:val="ListParagraph"/>
        <w:rPr>
          <w:rFonts w:ascii="Times New Roman" w:hAnsi="Times New Roman" w:cs="Times New Roman"/>
        </w:rPr>
      </w:pPr>
    </w:p>
    <w:p w14:paraId="41D2C04B" w14:textId="77777777" w:rsidR="000B7372" w:rsidRPr="000B7372" w:rsidRDefault="000B7372" w:rsidP="000B7372">
      <w:pPr>
        <w:rPr>
          <w:rFonts w:ascii="Times New Roman" w:hAnsi="Times New Roman" w:cs="Times New Roman"/>
        </w:rPr>
      </w:pPr>
    </w:p>
    <w:p w14:paraId="00A49EF5" w14:textId="77777777" w:rsidR="005F45E2" w:rsidRPr="000B7372" w:rsidRDefault="005F45E2" w:rsidP="005F45E2">
      <w:pPr>
        <w:pStyle w:val="ListParagraph"/>
        <w:ind w:left="1080"/>
        <w:rPr>
          <w:rFonts w:ascii="Times New Roman" w:hAnsi="Times New Roman" w:cs="Times New Roman"/>
        </w:rPr>
      </w:pPr>
    </w:p>
    <w:p w14:paraId="03200FCA" w14:textId="4BB2A6DC" w:rsidR="00FB0B45" w:rsidRPr="000B7372" w:rsidRDefault="00FB0B45" w:rsidP="005F45E2">
      <w:pPr>
        <w:pStyle w:val="ListParagraph"/>
        <w:numPr>
          <w:ilvl w:val="0"/>
          <w:numId w:val="2"/>
        </w:numPr>
        <w:rPr>
          <w:rFonts w:ascii="Times New Roman" w:hAnsi="Times New Roman" w:cs="Times New Roman"/>
        </w:rPr>
      </w:pPr>
      <w:r w:rsidRPr="000B7372">
        <w:rPr>
          <w:rFonts w:ascii="Times New Roman" w:hAnsi="Times New Roman" w:cs="Times New Roman"/>
        </w:rPr>
        <w:t xml:space="preserve">Consideration of approval of a Site Development Grant – Select Sites Grant (SDG-S-044) in the amount of two million dollars ($2,000,000.00) to the Lee County Board of Supervisors to assist with site improvements at Tupelo Lee Industrial Park South – Site M in Lee County, Mississippi. </w:t>
      </w:r>
    </w:p>
    <w:p w14:paraId="7B76BCF4" w14:textId="77777777" w:rsidR="00241F4B" w:rsidRPr="000B7372" w:rsidRDefault="00241F4B" w:rsidP="00241F4B">
      <w:pPr>
        <w:pStyle w:val="ListParagraph"/>
        <w:ind w:left="1080"/>
        <w:rPr>
          <w:rFonts w:ascii="Times New Roman" w:hAnsi="Times New Roman" w:cs="Times New Roman"/>
        </w:rPr>
      </w:pPr>
    </w:p>
    <w:p w14:paraId="28C4E086" w14:textId="4F5BF6B6" w:rsidR="00FB0B45" w:rsidRPr="000B7372" w:rsidRDefault="00FB0B45" w:rsidP="00241F4B">
      <w:pPr>
        <w:pStyle w:val="ListParagraph"/>
        <w:numPr>
          <w:ilvl w:val="0"/>
          <w:numId w:val="2"/>
        </w:numPr>
        <w:rPr>
          <w:rFonts w:ascii="Times New Roman" w:hAnsi="Times New Roman" w:cs="Times New Roman"/>
        </w:rPr>
      </w:pPr>
      <w:r w:rsidRPr="000B7372">
        <w:rPr>
          <w:rFonts w:ascii="Times New Roman" w:hAnsi="Times New Roman" w:cs="Times New Roman"/>
        </w:rPr>
        <w:t xml:space="preserve">Consideration of approval of a Site Development Grant agreement in the amount of five million dollars ($5,000,000.00) to the City of Vicksburg to assist with public infrastructure improvements serving the Dana Road Site in Warren County, Mississippi. This grant is being awarded in accordance with the Project Cooperation Agreement by and between the Mississippi Major Economic Impact Authority and Amazon Data Services, Inc. and SB 2001, HB 1, and HB 2, Second Extraordinary Legislative Session, 2004. </w:t>
      </w:r>
    </w:p>
    <w:p w14:paraId="23E639D6" w14:textId="77777777" w:rsidR="00FB0B45" w:rsidRPr="000B7372" w:rsidRDefault="00FB0B45" w:rsidP="00FB0B45">
      <w:pPr>
        <w:pStyle w:val="ListParagraph"/>
        <w:ind w:left="1080"/>
        <w:rPr>
          <w:rFonts w:ascii="Times New Roman" w:hAnsi="Times New Roman" w:cs="Times New Roman"/>
        </w:rPr>
      </w:pPr>
    </w:p>
    <w:p w14:paraId="52458259" w14:textId="77777777" w:rsidR="00FB0B45" w:rsidRPr="000B7372" w:rsidRDefault="00FB0B45" w:rsidP="00FB0B45">
      <w:pPr>
        <w:pStyle w:val="ListParagraph"/>
        <w:numPr>
          <w:ilvl w:val="0"/>
          <w:numId w:val="2"/>
        </w:numPr>
        <w:rPr>
          <w:rFonts w:ascii="Times New Roman" w:hAnsi="Times New Roman" w:cs="Times New Roman"/>
        </w:rPr>
      </w:pPr>
      <w:r w:rsidRPr="000B7372">
        <w:rPr>
          <w:rFonts w:ascii="Times New Roman" w:hAnsi="Times New Roman" w:cs="Times New Roman"/>
        </w:rPr>
        <w:t xml:space="preserve">Consideration of approval of an amended and restated Site Development Grant agreement (SDG-S-003) in the amount of one million three hundred sixty-eight thousand dollars ($1,368,000.00) to the Warren County Port Commission to assist with site improvements at Site B at the Ceres Research and Industrial </w:t>
      </w:r>
      <w:proofErr w:type="spellStart"/>
      <w:r w:rsidRPr="000B7372">
        <w:rPr>
          <w:rFonts w:ascii="Times New Roman" w:hAnsi="Times New Roman" w:cs="Times New Roman"/>
        </w:rPr>
        <w:t>Interplex</w:t>
      </w:r>
      <w:proofErr w:type="spellEnd"/>
      <w:r w:rsidRPr="000B7372">
        <w:rPr>
          <w:rFonts w:ascii="Times New Roman" w:hAnsi="Times New Roman" w:cs="Times New Roman"/>
        </w:rPr>
        <w:t xml:space="preserve"> in Warren County, Mississippi. </w:t>
      </w:r>
    </w:p>
    <w:p w14:paraId="4FA669FC" w14:textId="77777777" w:rsidR="00FB0B45" w:rsidRPr="000B7372" w:rsidRDefault="00FB0B45" w:rsidP="00FB0B45">
      <w:pPr>
        <w:pStyle w:val="ListParagraph"/>
        <w:ind w:left="1080"/>
        <w:rPr>
          <w:rFonts w:ascii="Times New Roman" w:hAnsi="Times New Roman" w:cs="Times New Roman"/>
        </w:rPr>
      </w:pPr>
    </w:p>
    <w:p w14:paraId="3E3CBC04" w14:textId="77777777" w:rsidR="00FB0B45" w:rsidRPr="000B7372" w:rsidRDefault="00FB0B45" w:rsidP="00FB0B45">
      <w:pPr>
        <w:pStyle w:val="ListParagraph"/>
        <w:numPr>
          <w:ilvl w:val="0"/>
          <w:numId w:val="2"/>
        </w:numPr>
        <w:rPr>
          <w:rFonts w:ascii="Times New Roman" w:hAnsi="Times New Roman" w:cs="Times New Roman"/>
        </w:rPr>
      </w:pPr>
      <w:r w:rsidRPr="000B7372">
        <w:rPr>
          <w:rFonts w:ascii="Times New Roman" w:hAnsi="Times New Roman" w:cs="Times New Roman"/>
        </w:rPr>
        <w:t xml:space="preserve">Consideration of approval of an amended and restated Site Development Grant agreement (SDG-S-016) in the amount of four million nine hundred eighty-nine thousand eighty-six dollars ($4,989,086.00) to the Warren County Port Commission to assist with site due diligence and other eligible expenses at the Vicksburg River </w:t>
      </w:r>
      <w:proofErr w:type="spellStart"/>
      <w:r w:rsidRPr="000B7372">
        <w:rPr>
          <w:rFonts w:ascii="Times New Roman" w:hAnsi="Times New Roman" w:cs="Times New Roman"/>
        </w:rPr>
        <w:t>Megasite</w:t>
      </w:r>
      <w:proofErr w:type="spellEnd"/>
      <w:r w:rsidRPr="000B7372">
        <w:rPr>
          <w:rFonts w:ascii="Times New Roman" w:hAnsi="Times New Roman" w:cs="Times New Roman"/>
        </w:rPr>
        <w:t xml:space="preserve"> and Port Complex in Warren County, Mississippi. </w:t>
      </w:r>
    </w:p>
    <w:p w14:paraId="3B05CCA1" w14:textId="77777777" w:rsidR="00FB0B45" w:rsidRPr="000B7372" w:rsidRDefault="00FB0B45" w:rsidP="00FB0B45">
      <w:pPr>
        <w:pStyle w:val="ListParagraph"/>
        <w:ind w:left="1080"/>
        <w:rPr>
          <w:rFonts w:ascii="Times New Roman" w:hAnsi="Times New Roman" w:cs="Times New Roman"/>
        </w:rPr>
      </w:pPr>
    </w:p>
    <w:p w14:paraId="0E7E6509" w14:textId="02A90B8D" w:rsidR="00F70C3F" w:rsidRPr="000B7372" w:rsidRDefault="00FB0B45" w:rsidP="00F70C3F">
      <w:pPr>
        <w:pStyle w:val="ListParagraph"/>
        <w:numPr>
          <w:ilvl w:val="0"/>
          <w:numId w:val="2"/>
        </w:numPr>
        <w:rPr>
          <w:rFonts w:ascii="Times New Roman" w:hAnsi="Times New Roman" w:cs="Times New Roman"/>
        </w:rPr>
      </w:pPr>
      <w:r w:rsidRPr="000B7372">
        <w:rPr>
          <w:rFonts w:ascii="Times New Roman" w:hAnsi="Times New Roman" w:cs="Times New Roman"/>
        </w:rPr>
        <w:t>Consideration of approval of certification for MY BEST FRIEND'S KILLER as a Motion Picture as defined in Section 57-89-2, Mississippi Code of 1972, as Amended; and consideration of approval of a rebate certificate under the Motion Picture Incentive Act (MP-489) for Middle of Nowhere Productions LLC, for the feature MY BEST FRIEND'S KILLER. The maximum allowable rebate is twenty-five thousand four dollars ($25,004.00).</w:t>
      </w:r>
    </w:p>
    <w:p w14:paraId="4D7F1320" w14:textId="1408BB15" w:rsidR="00A20350" w:rsidRDefault="00B46992" w:rsidP="00124F5C">
      <w:pPr>
        <w:pStyle w:val="NoSpacing"/>
        <w:numPr>
          <w:ilvl w:val="0"/>
          <w:numId w:val="2"/>
        </w:numPr>
        <w:rPr>
          <w:rFonts w:ascii="Times New Roman" w:hAnsi="Times New Roman" w:cs="Times New Roman"/>
        </w:rPr>
      </w:pPr>
      <w:r w:rsidRPr="000B7372">
        <w:rPr>
          <w:rFonts w:ascii="Times New Roman" w:hAnsi="Times New Roman" w:cs="Times New Roman"/>
        </w:rPr>
        <w:t>Consideration of final approval of Agreement to Pay a Fee in Lieu of Ad Valorem Taxes between DeSoto County, Mississippi, acting by and through its Board of Supervisors, the City of Olive Branch, Mississippi, acting by and through its Mayor and Board of Alderman, the Tax Assessor of DeSoto County, the Tax Collector of DeSoto County, and McKesson Corporation, pursuant to Miss. Code Ann. § 27-31-104(3) (1972, as amended).</w:t>
      </w:r>
    </w:p>
    <w:p w14:paraId="6E5B04BE" w14:textId="77777777" w:rsidR="000B7372" w:rsidRDefault="000B7372" w:rsidP="000B7372">
      <w:pPr>
        <w:pStyle w:val="NoSpacing"/>
        <w:rPr>
          <w:rFonts w:ascii="Times New Roman" w:hAnsi="Times New Roman" w:cs="Times New Roman"/>
        </w:rPr>
      </w:pPr>
    </w:p>
    <w:p w14:paraId="26913E2A" w14:textId="77777777" w:rsidR="00393A08" w:rsidRPr="000B7372" w:rsidRDefault="00393A08" w:rsidP="000B7372">
      <w:pPr>
        <w:pStyle w:val="NoSpacing"/>
        <w:rPr>
          <w:rFonts w:ascii="Times New Roman" w:hAnsi="Times New Roman" w:cs="Times New Roman"/>
        </w:rPr>
      </w:pPr>
    </w:p>
    <w:p w14:paraId="7BC1A7AD" w14:textId="77777777" w:rsidR="00161995" w:rsidRPr="000B7372" w:rsidRDefault="00161995" w:rsidP="00161995">
      <w:pPr>
        <w:pStyle w:val="NoSpacing"/>
        <w:ind w:left="1080"/>
        <w:rPr>
          <w:rFonts w:ascii="Times New Roman" w:hAnsi="Times New Roman" w:cs="Times New Roman"/>
        </w:rPr>
      </w:pPr>
    </w:p>
    <w:p w14:paraId="53440F08" w14:textId="741C9223" w:rsidR="00B46992" w:rsidRPr="000B7372" w:rsidRDefault="00B46992" w:rsidP="00B13B8E">
      <w:pPr>
        <w:pStyle w:val="NoSpacing"/>
        <w:numPr>
          <w:ilvl w:val="0"/>
          <w:numId w:val="2"/>
        </w:numPr>
        <w:rPr>
          <w:rFonts w:ascii="Times New Roman" w:hAnsi="Times New Roman" w:cs="Times New Roman"/>
        </w:rPr>
      </w:pPr>
      <w:r w:rsidRPr="000B7372">
        <w:rPr>
          <w:rFonts w:ascii="Times New Roman" w:hAnsi="Times New Roman" w:cs="Times New Roman"/>
        </w:rPr>
        <w:lastRenderedPageBreak/>
        <w:t>Consideration of final approval of Agreement to Pay a Fee in Lieu of Ad Valorem Taxes between DeSoto County, Mississippi, acting by and through its Board of Supervisors, the City of Southaven, Mississippi, acting by and through its Mayor and Board of Alderman, the Tax Assessor of DeSoto County, the Tax Collector of DeSoto County, and MZX Tech, LLC , pursuant to Miss. Code Ann. § 27-31-104(3) (1972, as amended).</w:t>
      </w:r>
    </w:p>
    <w:p w14:paraId="66FCC478" w14:textId="77777777" w:rsidR="00150859" w:rsidRPr="000B7372" w:rsidRDefault="00150859" w:rsidP="00150859">
      <w:pPr>
        <w:spacing w:before="100" w:beforeAutospacing="1" w:after="100" w:afterAutospacing="1" w:line="240" w:lineRule="auto"/>
        <w:rPr>
          <w:rFonts w:ascii="Times New Roman" w:eastAsia="Times New Roman" w:hAnsi="Times New Roman" w:cs="Times New Roman"/>
          <w:b/>
          <w:bCs/>
          <w:color w:val="000000"/>
        </w:rPr>
      </w:pPr>
      <w:r w:rsidRPr="000B7372">
        <w:rPr>
          <w:rFonts w:ascii="Times New Roman" w:eastAsia="Times New Roman" w:hAnsi="Times New Roman" w:cs="Times New Roman"/>
          <w:b/>
          <w:bCs/>
          <w:color w:val="000000"/>
        </w:rPr>
        <w:t>Ratifications</w:t>
      </w:r>
    </w:p>
    <w:p w14:paraId="4C0BF234" w14:textId="0E124A57" w:rsidR="00150859" w:rsidRPr="000B7372" w:rsidRDefault="00150859" w:rsidP="00150859">
      <w:pPr>
        <w:pStyle w:val="ListParagraph"/>
        <w:numPr>
          <w:ilvl w:val="0"/>
          <w:numId w:val="4"/>
        </w:numPr>
        <w:spacing w:before="100" w:beforeAutospacing="1" w:after="100" w:afterAutospacing="1" w:line="240" w:lineRule="auto"/>
        <w:rPr>
          <w:rFonts w:ascii="Times New Roman" w:eastAsia="Times New Roman" w:hAnsi="Times New Roman" w:cs="Times New Roman"/>
          <w:b/>
          <w:bCs/>
          <w:color w:val="000000"/>
        </w:rPr>
      </w:pPr>
      <w:r w:rsidRPr="000B7372">
        <w:rPr>
          <w:rFonts w:ascii="Times New Roman" w:hAnsi="Times New Roman" w:cs="Times New Roman"/>
        </w:rPr>
        <w:t xml:space="preserve">Ratification of a loan agreement according to the Capital Improvements Revolving Loan Program: </w:t>
      </w:r>
      <w:r w:rsidRPr="000B7372">
        <w:rPr>
          <w:rFonts w:ascii="Times New Roman" w:eastAsia="Times New Roman" w:hAnsi="Times New Roman" w:cs="Times New Roman"/>
          <w:i/>
          <w:iCs/>
        </w:rPr>
        <w:t>City of Baldwyn - Six Hundred Thousand Dollars ($600,000.00), for a Wastewater Project – Pump Station Replacement</w:t>
      </w:r>
    </w:p>
    <w:p w14:paraId="478C09F2" w14:textId="77777777" w:rsidR="00150859" w:rsidRPr="000B7372" w:rsidRDefault="00150859" w:rsidP="00150859">
      <w:pPr>
        <w:pStyle w:val="ListParagraph"/>
        <w:spacing w:before="100" w:beforeAutospacing="1" w:after="100" w:afterAutospacing="1" w:line="240" w:lineRule="auto"/>
        <w:ind w:left="1080"/>
        <w:rPr>
          <w:rFonts w:ascii="Times New Roman" w:eastAsia="Times New Roman" w:hAnsi="Times New Roman" w:cs="Times New Roman"/>
          <w:b/>
          <w:bCs/>
          <w:color w:val="000000"/>
        </w:rPr>
      </w:pPr>
    </w:p>
    <w:p w14:paraId="0A3B1E6D" w14:textId="77777777" w:rsidR="00150859" w:rsidRPr="000B7372" w:rsidRDefault="00150859" w:rsidP="00150859">
      <w:pPr>
        <w:pStyle w:val="ListParagraph"/>
        <w:numPr>
          <w:ilvl w:val="0"/>
          <w:numId w:val="4"/>
        </w:numPr>
        <w:rPr>
          <w:rFonts w:ascii="Times New Roman" w:hAnsi="Times New Roman" w:cs="Times New Roman"/>
        </w:rPr>
      </w:pPr>
      <w:r w:rsidRPr="000B7372">
        <w:rPr>
          <w:rFonts w:ascii="Times New Roman" w:hAnsi="Times New Roman" w:cs="Times New Roman"/>
        </w:rPr>
        <w:t>AB-54-8231-Bilbo Farms, a Mississippi Partnership (Charles David Gibson and Katrina S. Gibson) in an amount not to exceed One Hundred Six Thousand Two Hundred and 00/100 ($106,200.00)</w:t>
      </w:r>
    </w:p>
    <w:p w14:paraId="190AE782" w14:textId="77777777" w:rsidR="00150859" w:rsidRPr="000B7372" w:rsidRDefault="00150859" w:rsidP="00150859">
      <w:pPr>
        <w:pStyle w:val="ListParagraph"/>
        <w:numPr>
          <w:ilvl w:val="0"/>
          <w:numId w:val="4"/>
        </w:numPr>
        <w:rPr>
          <w:rFonts w:ascii="Times New Roman" w:hAnsi="Times New Roman" w:cs="Times New Roman"/>
        </w:rPr>
      </w:pPr>
      <w:r w:rsidRPr="000B7372">
        <w:rPr>
          <w:rFonts w:ascii="Times New Roman" w:hAnsi="Times New Roman" w:cs="Times New Roman"/>
        </w:rPr>
        <w:t>AB-64-8214-Joseph Britton Magee and Kellie Madison Magee in an amount not to exceed Two Hundred Fifty Thousand and 00/100 ($250,000.00)</w:t>
      </w:r>
    </w:p>
    <w:p w14:paraId="52602AA3" w14:textId="77777777" w:rsidR="00150859" w:rsidRPr="000B7372" w:rsidRDefault="00150859" w:rsidP="00150859">
      <w:pPr>
        <w:pStyle w:val="ListParagraph"/>
        <w:numPr>
          <w:ilvl w:val="0"/>
          <w:numId w:val="4"/>
        </w:numPr>
        <w:rPr>
          <w:rFonts w:ascii="Times New Roman" w:hAnsi="Times New Roman" w:cs="Times New Roman"/>
        </w:rPr>
      </w:pPr>
      <w:r w:rsidRPr="000B7372">
        <w:rPr>
          <w:rFonts w:ascii="Times New Roman" w:hAnsi="Times New Roman" w:cs="Times New Roman"/>
        </w:rPr>
        <w:t>AB-65-8232-Harley Neils Vice and Cheyenne Marie Vice in an amount not to exceed One Hundred Forty-Five Thousand Six Hundred Sixty and 00/100 ($145,660.00)</w:t>
      </w:r>
    </w:p>
    <w:p w14:paraId="4E5082D6" w14:textId="77777777" w:rsidR="00150859" w:rsidRPr="000B7372" w:rsidRDefault="00150859" w:rsidP="00150859">
      <w:pPr>
        <w:pStyle w:val="ListParagraph"/>
        <w:numPr>
          <w:ilvl w:val="0"/>
          <w:numId w:val="4"/>
        </w:numPr>
        <w:rPr>
          <w:rFonts w:ascii="Times New Roman" w:hAnsi="Times New Roman" w:cs="Times New Roman"/>
        </w:rPr>
      </w:pPr>
      <w:r w:rsidRPr="000B7372">
        <w:rPr>
          <w:rFonts w:ascii="Times New Roman" w:hAnsi="Times New Roman" w:cs="Times New Roman"/>
        </w:rPr>
        <w:t xml:space="preserve">AB-43-8233-DB&amp;B Tran Farm, LLC (Han Quoc Tran and Vang </w:t>
      </w:r>
      <w:proofErr w:type="spellStart"/>
      <w:r w:rsidRPr="000B7372">
        <w:rPr>
          <w:rFonts w:ascii="Times New Roman" w:hAnsi="Times New Roman" w:cs="Times New Roman"/>
        </w:rPr>
        <w:t>Thi</w:t>
      </w:r>
      <w:proofErr w:type="spellEnd"/>
      <w:r w:rsidRPr="000B7372">
        <w:rPr>
          <w:rFonts w:ascii="Times New Roman" w:hAnsi="Times New Roman" w:cs="Times New Roman"/>
        </w:rPr>
        <w:t xml:space="preserve"> Tran) in an amount not to exceed Two Hundred Fifty Thousand and 00/100 ($250,000.00)</w:t>
      </w:r>
    </w:p>
    <w:p w14:paraId="01B81A7F" w14:textId="77777777" w:rsidR="00150859" w:rsidRDefault="00150859" w:rsidP="00150859">
      <w:pPr>
        <w:spacing w:before="100" w:beforeAutospacing="1" w:after="100" w:afterAutospacing="1" w:line="240" w:lineRule="auto"/>
        <w:ind w:left="720"/>
        <w:rPr>
          <w:rFonts w:eastAsia="Times New Roman"/>
          <w:color w:val="000000"/>
        </w:rPr>
      </w:pPr>
    </w:p>
    <w:p w14:paraId="0EDD29F2" w14:textId="77777777" w:rsidR="00150859" w:rsidRDefault="00150859" w:rsidP="00150859">
      <w:pPr>
        <w:spacing w:after="0" w:line="240" w:lineRule="auto"/>
        <w:rPr>
          <w:rFonts w:eastAsia="Times New Roman"/>
          <w:sz w:val="22"/>
          <w:szCs w:val="22"/>
        </w:rPr>
      </w:pPr>
    </w:p>
    <w:p w14:paraId="559ED80C" w14:textId="77777777" w:rsidR="00150859" w:rsidRDefault="00150859" w:rsidP="00150859">
      <w:pPr>
        <w:autoSpaceDN w:val="0"/>
        <w:spacing w:line="276" w:lineRule="auto"/>
        <w:rPr>
          <w14:ligatures w14:val="none"/>
        </w:rPr>
      </w:pPr>
    </w:p>
    <w:p w14:paraId="49D31881" w14:textId="77777777" w:rsidR="00150859" w:rsidRPr="00FA2353" w:rsidRDefault="00150859" w:rsidP="00150859">
      <w:pPr>
        <w:spacing w:after="240" w:line="252" w:lineRule="auto"/>
        <w:rPr>
          <w:rFonts w:ascii="Calibri" w:eastAsia="Times New Roman" w:hAnsi="Calibri" w:cs="Calibri"/>
          <w:bCs/>
          <w:color w:val="000000"/>
        </w:rPr>
      </w:pPr>
    </w:p>
    <w:p w14:paraId="425FE607" w14:textId="77777777" w:rsidR="00150859" w:rsidRDefault="00150859" w:rsidP="00150859">
      <w:pPr>
        <w:rPr>
          <w:sz w:val="22"/>
          <w:szCs w:val="22"/>
        </w:rPr>
      </w:pPr>
    </w:p>
    <w:sectPr w:rsidR="0015085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509BB" w14:textId="77777777" w:rsidR="00323D31" w:rsidRDefault="00323D31" w:rsidP="00150859">
      <w:pPr>
        <w:spacing w:after="0" w:line="240" w:lineRule="auto"/>
      </w:pPr>
      <w:r>
        <w:separator/>
      </w:r>
    </w:p>
  </w:endnote>
  <w:endnote w:type="continuationSeparator" w:id="0">
    <w:p w14:paraId="00EA1F84" w14:textId="77777777" w:rsidR="00323D31" w:rsidRDefault="00323D31" w:rsidP="00150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42FED" w14:textId="77777777" w:rsidR="00323D31" w:rsidRDefault="00323D31" w:rsidP="00150859">
      <w:pPr>
        <w:spacing w:after="0" w:line="240" w:lineRule="auto"/>
      </w:pPr>
      <w:r>
        <w:separator/>
      </w:r>
    </w:p>
  </w:footnote>
  <w:footnote w:type="continuationSeparator" w:id="0">
    <w:p w14:paraId="0349BE5A" w14:textId="77777777" w:rsidR="00323D31" w:rsidRDefault="00323D31" w:rsidP="001508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09F89" w14:textId="5D39D063" w:rsidR="00150859" w:rsidRDefault="001508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D46A4B"/>
    <w:multiLevelType w:val="hybridMultilevel"/>
    <w:tmpl w:val="BED440E8"/>
    <w:lvl w:ilvl="0" w:tplc="7946DA9A">
      <w:start w:val="1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597F3099"/>
    <w:multiLevelType w:val="hybridMultilevel"/>
    <w:tmpl w:val="066CDBF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3C17623"/>
    <w:multiLevelType w:val="hybridMultilevel"/>
    <w:tmpl w:val="36F4A5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B955D91"/>
    <w:multiLevelType w:val="hybridMultilevel"/>
    <w:tmpl w:val="CF301CFA"/>
    <w:lvl w:ilvl="0" w:tplc="207EE78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ED03E65"/>
    <w:multiLevelType w:val="hybridMultilevel"/>
    <w:tmpl w:val="B4A81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4823269">
    <w:abstractNumId w:val="3"/>
  </w:num>
  <w:num w:numId="2" w16cid:durableId="369651508">
    <w:abstractNumId w:val="1"/>
  </w:num>
  <w:num w:numId="3" w16cid:durableId="1823621128">
    <w:abstractNumId w:val="4"/>
  </w:num>
  <w:num w:numId="4" w16cid:durableId="1133405680">
    <w:abstractNumId w:val="2"/>
  </w:num>
  <w:num w:numId="5" w16cid:durableId="1015500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859"/>
    <w:rsid w:val="0002418C"/>
    <w:rsid w:val="00033444"/>
    <w:rsid w:val="00067F0F"/>
    <w:rsid w:val="000B7372"/>
    <w:rsid w:val="000F6439"/>
    <w:rsid w:val="00124F5C"/>
    <w:rsid w:val="00150859"/>
    <w:rsid w:val="00161995"/>
    <w:rsid w:val="00207F1A"/>
    <w:rsid w:val="00241F4B"/>
    <w:rsid w:val="00323D31"/>
    <w:rsid w:val="00393A08"/>
    <w:rsid w:val="003E0EAA"/>
    <w:rsid w:val="00431947"/>
    <w:rsid w:val="00514812"/>
    <w:rsid w:val="005F45E2"/>
    <w:rsid w:val="00671C68"/>
    <w:rsid w:val="00734820"/>
    <w:rsid w:val="00747C7C"/>
    <w:rsid w:val="0077446A"/>
    <w:rsid w:val="00785898"/>
    <w:rsid w:val="00853D04"/>
    <w:rsid w:val="00975E14"/>
    <w:rsid w:val="00A20350"/>
    <w:rsid w:val="00A206DB"/>
    <w:rsid w:val="00A37794"/>
    <w:rsid w:val="00A77B7D"/>
    <w:rsid w:val="00A81BF7"/>
    <w:rsid w:val="00AF5EC4"/>
    <w:rsid w:val="00B12FBB"/>
    <w:rsid w:val="00B13B8E"/>
    <w:rsid w:val="00B35EF4"/>
    <w:rsid w:val="00B46992"/>
    <w:rsid w:val="00B654CF"/>
    <w:rsid w:val="00B80B21"/>
    <w:rsid w:val="00C92C7C"/>
    <w:rsid w:val="00D30BDA"/>
    <w:rsid w:val="00D80401"/>
    <w:rsid w:val="00DA3C25"/>
    <w:rsid w:val="00DF4E5A"/>
    <w:rsid w:val="00E00B9B"/>
    <w:rsid w:val="00E022D6"/>
    <w:rsid w:val="00E0789B"/>
    <w:rsid w:val="00E30509"/>
    <w:rsid w:val="00E434A9"/>
    <w:rsid w:val="00E51D7D"/>
    <w:rsid w:val="00E5221C"/>
    <w:rsid w:val="00F70C3F"/>
    <w:rsid w:val="00F91F3F"/>
    <w:rsid w:val="00FB0B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CCB0C"/>
  <w15:chartTrackingRefBased/>
  <w15:docId w15:val="{10D8E747-20E6-41F7-8F45-34E4B1C6A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0859"/>
  </w:style>
  <w:style w:type="paragraph" w:styleId="Heading1">
    <w:name w:val="heading 1"/>
    <w:basedOn w:val="Normal"/>
    <w:next w:val="Normal"/>
    <w:link w:val="Heading1Char"/>
    <w:uiPriority w:val="9"/>
    <w:qFormat/>
    <w:rsid w:val="001508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08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08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08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08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08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08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08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08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08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08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08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08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08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08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08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08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0859"/>
    <w:rPr>
      <w:rFonts w:eastAsiaTheme="majorEastAsia" w:cstheme="majorBidi"/>
      <w:color w:val="272727" w:themeColor="text1" w:themeTint="D8"/>
    </w:rPr>
  </w:style>
  <w:style w:type="paragraph" w:styleId="Title">
    <w:name w:val="Title"/>
    <w:basedOn w:val="Normal"/>
    <w:next w:val="Normal"/>
    <w:link w:val="TitleChar"/>
    <w:uiPriority w:val="10"/>
    <w:qFormat/>
    <w:rsid w:val="001508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08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08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08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0859"/>
    <w:pPr>
      <w:spacing w:before="160"/>
      <w:jc w:val="center"/>
    </w:pPr>
    <w:rPr>
      <w:i/>
      <w:iCs/>
      <w:color w:val="404040" w:themeColor="text1" w:themeTint="BF"/>
    </w:rPr>
  </w:style>
  <w:style w:type="character" w:customStyle="1" w:styleId="QuoteChar">
    <w:name w:val="Quote Char"/>
    <w:basedOn w:val="DefaultParagraphFont"/>
    <w:link w:val="Quote"/>
    <w:uiPriority w:val="29"/>
    <w:rsid w:val="00150859"/>
    <w:rPr>
      <w:i/>
      <w:iCs/>
      <w:color w:val="404040" w:themeColor="text1" w:themeTint="BF"/>
    </w:rPr>
  </w:style>
  <w:style w:type="paragraph" w:styleId="ListParagraph">
    <w:name w:val="List Paragraph"/>
    <w:basedOn w:val="Normal"/>
    <w:uiPriority w:val="34"/>
    <w:qFormat/>
    <w:rsid w:val="00150859"/>
    <w:pPr>
      <w:ind w:left="720"/>
      <w:contextualSpacing/>
    </w:pPr>
  </w:style>
  <w:style w:type="character" w:styleId="IntenseEmphasis">
    <w:name w:val="Intense Emphasis"/>
    <w:basedOn w:val="DefaultParagraphFont"/>
    <w:uiPriority w:val="21"/>
    <w:qFormat/>
    <w:rsid w:val="00150859"/>
    <w:rPr>
      <w:i/>
      <w:iCs/>
      <w:color w:val="0F4761" w:themeColor="accent1" w:themeShade="BF"/>
    </w:rPr>
  </w:style>
  <w:style w:type="paragraph" w:styleId="IntenseQuote">
    <w:name w:val="Intense Quote"/>
    <w:basedOn w:val="Normal"/>
    <w:next w:val="Normal"/>
    <w:link w:val="IntenseQuoteChar"/>
    <w:uiPriority w:val="30"/>
    <w:qFormat/>
    <w:rsid w:val="001508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0859"/>
    <w:rPr>
      <w:i/>
      <w:iCs/>
      <w:color w:val="0F4761" w:themeColor="accent1" w:themeShade="BF"/>
    </w:rPr>
  </w:style>
  <w:style w:type="character" w:styleId="IntenseReference">
    <w:name w:val="Intense Reference"/>
    <w:basedOn w:val="DefaultParagraphFont"/>
    <w:uiPriority w:val="32"/>
    <w:qFormat/>
    <w:rsid w:val="00150859"/>
    <w:rPr>
      <w:b/>
      <w:bCs/>
      <w:smallCaps/>
      <w:color w:val="0F4761" w:themeColor="accent1" w:themeShade="BF"/>
      <w:spacing w:val="5"/>
    </w:rPr>
  </w:style>
  <w:style w:type="paragraph" w:styleId="Header">
    <w:name w:val="header"/>
    <w:basedOn w:val="Normal"/>
    <w:link w:val="HeaderChar"/>
    <w:uiPriority w:val="99"/>
    <w:unhideWhenUsed/>
    <w:rsid w:val="001508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0859"/>
  </w:style>
  <w:style w:type="paragraph" w:styleId="Footer">
    <w:name w:val="footer"/>
    <w:basedOn w:val="Normal"/>
    <w:link w:val="FooterChar"/>
    <w:uiPriority w:val="99"/>
    <w:unhideWhenUsed/>
    <w:rsid w:val="001508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0859"/>
  </w:style>
  <w:style w:type="paragraph" w:styleId="NoSpacing">
    <w:name w:val="No Spacing"/>
    <w:uiPriority w:val="1"/>
    <w:qFormat/>
    <w:rsid w:val="0077446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1742</TotalTime>
  <Pages>3</Pages>
  <Words>759</Words>
  <Characters>4352</Characters>
  <Application>Microsoft Office Word</Application>
  <DocSecurity>0</DocSecurity>
  <Lines>108</Lines>
  <Paragraphs>28</Paragraphs>
  <ScaleCrop>false</ScaleCrop>
  <Company/>
  <LinksUpToDate>false</LinksUpToDate>
  <CharactersWithSpaces>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Simmons</dc:creator>
  <cp:keywords/>
  <dc:description/>
  <cp:lastModifiedBy>Chris Simmons</cp:lastModifiedBy>
  <cp:revision>46</cp:revision>
  <cp:lastPrinted>2026-02-19T22:23:00Z</cp:lastPrinted>
  <dcterms:created xsi:type="dcterms:W3CDTF">2026-02-18T16:45:00Z</dcterms:created>
  <dcterms:modified xsi:type="dcterms:W3CDTF">2026-02-23T14:00:00Z</dcterms:modified>
</cp:coreProperties>
</file>