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A8152" w14:textId="7DCF4C2F" w:rsidR="00AC62AE" w:rsidRPr="009537AD" w:rsidRDefault="00761A9E" w:rsidP="00655840">
      <w:pPr>
        <w:jc w:val="center"/>
        <w:rPr>
          <w:b/>
        </w:rPr>
      </w:pPr>
      <w:r>
        <w:rPr>
          <w:b/>
        </w:rPr>
        <w:t>MISSISSIPPI</w:t>
      </w:r>
      <w:r w:rsidRPr="009537AD">
        <w:rPr>
          <w:b/>
        </w:rPr>
        <w:t xml:space="preserve"> </w:t>
      </w:r>
      <w:r w:rsidR="008D354D" w:rsidRPr="009537AD">
        <w:rPr>
          <w:b/>
        </w:rPr>
        <w:t>DEVELOPMENT AUTHORITY</w:t>
      </w:r>
    </w:p>
    <w:p w14:paraId="2FFFDA91" w14:textId="77777777" w:rsidR="00655840" w:rsidRPr="009537AD" w:rsidRDefault="00655840" w:rsidP="00655840">
      <w:pPr>
        <w:jc w:val="center"/>
        <w:rPr>
          <w:b/>
        </w:rPr>
      </w:pPr>
      <w:r w:rsidRPr="009537AD">
        <w:rPr>
          <w:b/>
        </w:rPr>
        <w:t>BOARD MEETING</w:t>
      </w:r>
    </w:p>
    <w:p w14:paraId="0570B3DD" w14:textId="77777777" w:rsidR="00655840" w:rsidRPr="009537AD" w:rsidRDefault="00655840" w:rsidP="00655840">
      <w:pPr>
        <w:jc w:val="center"/>
        <w:rPr>
          <w:b/>
        </w:rPr>
      </w:pPr>
    </w:p>
    <w:p w14:paraId="4FB0C7D4" w14:textId="64746417" w:rsidR="00655840" w:rsidRPr="009537AD" w:rsidRDefault="006863EB" w:rsidP="00655840">
      <w:pPr>
        <w:jc w:val="center"/>
        <w:rPr>
          <w:b/>
        </w:rPr>
      </w:pPr>
      <w:r>
        <w:rPr>
          <w:b/>
        </w:rPr>
        <w:t>January 31, 2024</w:t>
      </w:r>
    </w:p>
    <w:p w14:paraId="4BEEDFBD" w14:textId="77777777" w:rsidR="00655840" w:rsidRPr="009537AD" w:rsidRDefault="00655840" w:rsidP="00655840">
      <w:pPr>
        <w:jc w:val="center"/>
        <w:rPr>
          <w:b/>
        </w:rPr>
      </w:pPr>
    </w:p>
    <w:p w14:paraId="260A39B1" w14:textId="7D8366BA" w:rsidR="00655840" w:rsidRPr="009537AD" w:rsidRDefault="00963995" w:rsidP="00655840">
      <w:pPr>
        <w:jc w:val="center"/>
        <w:rPr>
          <w:b/>
        </w:rPr>
      </w:pPr>
      <w:r>
        <w:rPr>
          <w:b/>
        </w:rPr>
        <w:t>9:3</w:t>
      </w:r>
      <w:r w:rsidR="009B3BB8">
        <w:rPr>
          <w:b/>
        </w:rPr>
        <w:t>0</w:t>
      </w:r>
      <w:r w:rsidR="00655840" w:rsidRPr="009537AD">
        <w:rPr>
          <w:b/>
        </w:rPr>
        <w:t xml:space="preserve"> </w:t>
      </w:r>
      <w:r w:rsidR="009B3BB8">
        <w:rPr>
          <w:b/>
        </w:rPr>
        <w:t>A</w:t>
      </w:r>
      <w:r w:rsidR="00655840" w:rsidRPr="009537AD">
        <w:rPr>
          <w:b/>
        </w:rPr>
        <w:t>.M.</w:t>
      </w:r>
    </w:p>
    <w:p w14:paraId="71540195" w14:textId="77777777" w:rsidR="00655840" w:rsidRPr="009537AD" w:rsidRDefault="00655840" w:rsidP="00655840">
      <w:pPr>
        <w:jc w:val="center"/>
        <w:rPr>
          <w:b/>
        </w:rPr>
      </w:pPr>
    </w:p>
    <w:p w14:paraId="3ECD9981" w14:textId="12D43756" w:rsidR="00655840" w:rsidRPr="009537AD" w:rsidRDefault="00963995" w:rsidP="00655840">
      <w:pPr>
        <w:jc w:val="center"/>
        <w:rPr>
          <w:b/>
        </w:rPr>
      </w:pPr>
      <w:r>
        <w:rPr>
          <w:b/>
        </w:rPr>
        <w:t>1</w:t>
      </w:r>
      <w:r w:rsidRPr="00963995">
        <w:rPr>
          <w:b/>
          <w:vertAlign w:val="superscript"/>
        </w:rPr>
        <w:t>ST</w:t>
      </w:r>
      <w:r>
        <w:rPr>
          <w:b/>
        </w:rPr>
        <w:t xml:space="preserve"> </w:t>
      </w:r>
      <w:r w:rsidR="00655840" w:rsidRPr="009537AD">
        <w:rPr>
          <w:b/>
        </w:rPr>
        <w:t>FLOOR CONFERENCE ROOM</w:t>
      </w:r>
      <w:r>
        <w:rPr>
          <w:b/>
        </w:rPr>
        <w:t xml:space="preserve"> 122 EAST</w:t>
      </w:r>
    </w:p>
    <w:p w14:paraId="7086C4C0" w14:textId="77777777" w:rsidR="00655840" w:rsidRPr="009537AD" w:rsidRDefault="00655840" w:rsidP="00655840">
      <w:pPr>
        <w:jc w:val="center"/>
        <w:rPr>
          <w:b/>
        </w:rPr>
      </w:pPr>
      <w:r w:rsidRPr="009537AD">
        <w:rPr>
          <w:b/>
        </w:rPr>
        <w:t>WOOLFOLK STATE OFFICE BUILDING</w:t>
      </w:r>
    </w:p>
    <w:p w14:paraId="7D36E040" w14:textId="4894F494" w:rsidR="00655840" w:rsidRPr="009537AD" w:rsidRDefault="00655840" w:rsidP="00655840">
      <w:pPr>
        <w:jc w:val="center"/>
        <w:rPr>
          <w:b/>
        </w:rPr>
      </w:pPr>
      <w:r w:rsidRPr="009537AD">
        <w:rPr>
          <w:b/>
        </w:rPr>
        <w:t xml:space="preserve">JACKSON, </w:t>
      </w:r>
      <w:r w:rsidR="00890723">
        <w:rPr>
          <w:b/>
        </w:rPr>
        <w:t>MISSISSIPPI</w:t>
      </w:r>
    </w:p>
    <w:p w14:paraId="3D45E3AC" w14:textId="77777777" w:rsidR="00655840" w:rsidRPr="009537AD" w:rsidRDefault="00655840" w:rsidP="00A77781">
      <w:pPr>
        <w:jc w:val="center"/>
        <w:rPr>
          <w:b/>
        </w:rPr>
      </w:pPr>
    </w:p>
    <w:p w14:paraId="3D3C1108" w14:textId="1E016F1F" w:rsidR="00655840" w:rsidRPr="008655A0" w:rsidRDefault="008655A0" w:rsidP="00655840">
      <w:pPr>
        <w:jc w:val="center"/>
        <w:rPr>
          <w:b/>
        </w:rPr>
      </w:pPr>
      <w:r w:rsidRPr="008655A0">
        <w:rPr>
          <w:b/>
        </w:rPr>
        <w:t>AGENDA</w:t>
      </w:r>
    </w:p>
    <w:p w14:paraId="446627B0" w14:textId="77777777" w:rsidR="00655840" w:rsidRPr="009537AD" w:rsidRDefault="00655840" w:rsidP="00655840">
      <w:pPr>
        <w:rPr>
          <w:b/>
        </w:rPr>
      </w:pPr>
    </w:p>
    <w:p w14:paraId="1E0D653A" w14:textId="6C09FF00" w:rsidR="00655840" w:rsidRPr="009537AD" w:rsidRDefault="00655840" w:rsidP="00655840">
      <w:pPr>
        <w:pStyle w:val="ListParagraph"/>
        <w:numPr>
          <w:ilvl w:val="0"/>
          <w:numId w:val="1"/>
        </w:numPr>
        <w:rPr>
          <w:b/>
        </w:rPr>
      </w:pPr>
      <w:r w:rsidRPr="009537AD">
        <w:rPr>
          <w:b/>
        </w:rPr>
        <w:t xml:space="preserve">Approval of Minutes of </w:t>
      </w:r>
      <w:r w:rsidR="00350448">
        <w:rPr>
          <w:b/>
        </w:rPr>
        <w:t xml:space="preserve">December </w:t>
      </w:r>
      <w:r w:rsidR="006863EB">
        <w:rPr>
          <w:b/>
        </w:rPr>
        <w:t>28</w:t>
      </w:r>
      <w:r w:rsidRPr="009537AD">
        <w:rPr>
          <w:b/>
        </w:rPr>
        <w:t>, 202</w:t>
      </w:r>
      <w:r w:rsidR="00B76E12">
        <w:rPr>
          <w:b/>
        </w:rPr>
        <w:t>3</w:t>
      </w:r>
      <w:r w:rsidRPr="009537AD">
        <w:rPr>
          <w:b/>
        </w:rPr>
        <w:br/>
      </w:r>
    </w:p>
    <w:p w14:paraId="476224BC" w14:textId="1D7EFBC6" w:rsidR="00B35810" w:rsidRPr="00B35810" w:rsidRDefault="00655840" w:rsidP="00B76E12">
      <w:pPr>
        <w:pStyle w:val="ListParagraph"/>
        <w:numPr>
          <w:ilvl w:val="0"/>
          <w:numId w:val="1"/>
        </w:numPr>
        <w:ind w:hanging="450"/>
      </w:pPr>
      <w:r w:rsidRPr="009537AD">
        <w:rPr>
          <w:b/>
        </w:rPr>
        <w:t>Consideration of</w:t>
      </w:r>
      <w:r w:rsidR="00AD73E1" w:rsidRPr="009537AD">
        <w:rPr>
          <w:b/>
        </w:rPr>
        <w:t xml:space="preserve"> Items 1</w:t>
      </w:r>
      <w:r w:rsidR="00A01FC4">
        <w:rPr>
          <w:b/>
        </w:rPr>
        <w:t xml:space="preserve">- </w:t>
      </w:r>
      <w:r w:rsidR="007B62D5">
        <w:rPr>
          <w:b/>
        </w:rPr>
        <w:t>5</w:t>
      </w:r>
      <w:r w:rsidR="006418AB">
        <w:rPr>
          <w:b/>
        </w:rPr>
        <w:t>5</w:t>
      </w:r>
      <w:r w:rsidR="007B62D5">
        <w:rPr>
          <w:b/>
        </w:rPr>
        <w:t xml:space="preserve"> </w:t>
      </w:r>
      <w:r w:rsidR="00AD73E1" w:rsidRPr="009537AD">
        <w:rPr>
          <w:b/>
        </w:rPr>
        <w:t>below:</w:t>
      </w:r>
    </w:p>
    <w:p w14:paraId="320465D9" w14:textId="77777777" w:rsidR="00B35810" w:rsidRPr="00EA70D8" w:rsidRDefault="00B35810" w:rsidP="00B35810"/>
    <w:p w14:paraId="702EF096" w14:textId="77777777" w:rsidR="00B35810" w:rsidRPr="00EA70D8" w:rsidRDefault="00B35810" w:rsidP="00C64950">
      <w:pPr>
        <w:pStyle w:val="ListParagraph"/>
        <w:numPr>
          <w:ilvl w:val="0"/>
          <w:numId w:val="7"/>
        </w:numPr>
        <w:ind w:left="1350" w:hanging="630"/>
      </w:pPr>
      <w:bookmarkStart w:id="0" w:name="_Hlk154571505"/>
      <w:r w:rsidRPr="00EA70D8">
        <w:t xml:space="preserve">Consideration of approval of Disbursement #1 of grant funds for the Town of Jumperton, Mississippi, (SM-20-1005) from the Small Municipal and Limited Population Grant Funds for public sidewalks improvements in an amount not to exceed one hundred one thousand two hundred dollars ($101,200.00). </w:t>
      </w:r>
    </w:p>
    <w:p w14:paraId="05797447" w14:textId="77777777" w:rsidR="00B35810" w:rsidRPr="00EA70D8" w:rsidRDefault="00B35810" w:rsidP="00C64950">
      <w:pPr>
        <w:ind w:left="1350" w:hanging="630"/>
      </w:pPr>
    </w:p>
    <w:p w14:paraId="09EBF465" w14:textId="0D6D2249" w:rsidR="00B35810" w:rsidRDefault="00B35810" w:rsidP="00385F92">
      <w:pPr>
        <w:pStyle w:val="ListParagraph"/>
        <w:numPr>
          <w:ilvl w:val="0"/>
          <w:numId w:val="7"/>
        </w:numPr>
        <w:spacing w:after="160"/>
        <w:ind w:left="1350" w:hanging="630"/>
      </w:pPr>
      <w:r w:rsidRPr="00EA70D8">
        <w:t xml:space="preserve">Consideration of approval of Disbursement #5 of (DIP-441) for grant proceeds related to Northrop Grumman’s Systems Corporation in Tishomingo County, Mississippi, pursuant to the Mississippi Development Authority Infrastructure Program Act in an amount not to exceed four hundred seventy-six thousand four hundred seventy-three dollars and thirty-nine cents ($476,473.39). </w:t>
      </w:r>
    </w:p>
    <w:p w14:paraId="4D7A9C71" w14:textId="77777777" w:rsidR="001A2B1B" w:rsidRDefault="001A2B1B" w:rsidP="001A2B1B">
      <w:pPr>
        <w:pStyle w:val="ListParagraph"/>
      </w:pPr>
    </w:p>
    <w:p w14:paraId="3C0B8DE0" w14:textId="77777777" w:rsidR="00B35810" w:rsidRDefault="00B35810" w:rsidP="00C64950">
      <w:pPr>
        <w:pStyle w:val="ListParagraph"/>
        <w:numPr>
          <w:ilvl w:val="0"/>
          <w:numId w:val="7"/>
        </w:numPr>
        <w:spacing w:after="160"/>
        <w:ind w:left="1350" w:hanging="630"/>
      </w:pPr>
      <w:r w:rsidRPr="00EA70D8">
        <w:t xml:space="preserve">Consideration of approval of Disbursement #2 from grant proceeds related to the 2020 Mississippi Rail Grants- Railroad Lines and Bridges for Neel-Schaffer, Inc.- Construction Administration in an amount not to exceed one thousand eight hundred fifteen dollars ($1,815.00). </w:t>
      </w:r>
    </w:p>
    <w:p w14:paraId="406BACE9" w14:textId="77777777" w:rsidR="001A2B1B" w:rsidRDefault="001A2B1B" w:rsidP="001A2B1B">
      <w:pPr>
        <w:pStyle w:val="ListParagraph"/>
      </w:pPr>
    </w:p>
    <w:p w14:paraId="12AF9BC5" w14:textId="10F6444D" w:rsidR="00B35810" w:rsidRDefault="00B35810" w:rsidP="008F06AB">
      <w:pPr>
        <w:pStyle w:val="ListParagraph"/>
        <w:numPr>
          <w:ilvl w:val="0"/>
          <w:numId w:val="7"/>
        </w:numPr>
        <w:spacing w:after="160"/>
        <w:ind w:left="1350" w:hanging="630"/>
      </w:pPr>
      <w:r w:rsidRPr="00EA70D8">
        <w:t xml:space="preserve">Consideration of approval of Disbursement #3 from grant proceeds related to the 2020 Mississippi Rail Grants- Railroad Lines and Bridges for Neel-Schaffer, Inc.- Construction Administration in an amount not to exceed one hundred ninety-two dollars and fifty cents ($192.50). </w:t>
      </w:r>
    </w:p>
    <w:p w14:paraId="78C8A1F5" w14:textId="77777777" w:rsidR="001A2B1B" w:rsidRDefault="001A2B1B" w:rsidP="001A2B1B">
      <w:pPr>
        <w:pStyle w:val="ListParagraph"/>
      </w:pPr>
    </w:p>
    <w:p w14:paraId="36FC5F35" w14:textId="4976C5F8" w:rsidR="00B35810" w:rsidRDefault="00B35810" w:rsidP="00607728">
      <w:pPr>
        <w:pStyle w:val="ListParagraph"/>
        <w:numPr>
          <w:ilvl w:val="0"/>
          <w:numId w:val="7"/>
        </w:numPr>
        <w:spacing w:after="160"/>
        <w:ind w:left="1350" w:hanging="630"/>
      </w:pPr>
      <w:r w:rsidRPr="00EA70D8">
        <w:t xml:space="preserve">Consideration of approval of Disbursement #2 (SDG-S-011) from grant proceeds related to the Madison County Mega Site- Madison County Economic Development Authority in Madison County, Mississippi, pursuant to the Mississippi Site Development Grant Program in an amount not to exceed six hundred seventy-seven thousand five hundred eight dollars and seventeen cents ($677,508.17). </w:t>
      </w:r>
    </w:p>
    <w:p w14:paraId="1A0FAEEA" w14:textId="77777777" w:rsidR="001A2B1B" w:rsidRPr="00EA70D8" w:rsidRDefault="001A2B1B" w:rsidP="001A2B1B">
      <w:pPr>
        <w:pStyle w:val="ListParagraph"/>
        <w:spacing w:after="160"/>
        <w:ind w:left="1350"/>
      </w:pPr>
    </w:p>
    <w:p w14:paraId="0ADD4F25" w14:textId="6D092CEE" w:rsidR="00B35810" w:rsidRDefault="006B5674" w:rsidP="00C64950">
      <w:pPr>
        <w:pStyle w:val="ListParagraph"/>
        <w:numPr>
          <w:ilvl w:val="0"/>
          <w:numId w:val="7"/>
        </w:numPr>
        <w:spacing w:after="160"/>
        <w:ind w:left="1350" w:hanging="630"/>
      </w:pPr>
      <w:r>
        <w:t xml:space="preserve">Consideration of approval of Disbursement #6 from grant proceeds related to the (AP-046) for the </w:t>
      </w:r>
      <w:r w:rsidR="00B35810" w:rsidRPr="00EA70D8">
        <w:t xml:space="preserve">City of McComb- Pike County Board of Supervisors in Pike County, Mississippi, pursuant to the Airport Revitalization Revolving Loan </w:t>
      </w:r>
      <w:r w:rsidR="00B35810" w:rsidRPr="00EA70D8">
        <w:lastRenderedPageBreak/>
        <w:t xml:space="preserve">Program, in an amount not to exceed fifty-one thousand three hundred eighty-five dollars and fifty-nine cents ($51,385.59). </w:t>
      </w:r>
    </w:p>
    <w:p w14:paraId="75EFB646" w14:textId="77777777" w:rsidR="006B5674" w:rsidRDefault="006B5674" w:rsidP="006B5674">
      <w:pPr>
        <w:pStyle w:val="ListParagraph"/>
      </w:pPr>
    </w:p>
    <w:p w14:paraId="1D76E4E9" w14:textId="100F21CF" w:rsidR="00B35810" w:rsidRDefault="00B35810" w:rsidP="00B30866">
      <w:pPr>
        <w:pStyle w:val="ListParagraph"/>
        <w:numPr>
          <w:ilvl w:val="0"/>
          <w:numId w:val="7"/>
        </w:numPr>
        <w:spacing w:after="160"/>
        <w:ind w:left="1350" w:hanging="630"/>
      </w:pPr>
      <w:r w:rsidRPr="00EA70D8">
        <w:t xml:space="preserve">Consideration of approval of Disbursement #9 (SDG-S-002) from grant proceeds related to the I-59 Supply Chain Park- Hattiesburg-Laurel Regional Airport Authority in Jones County, Mississippi, pursuant to the Mississippi Site Development Grant Program in an amount not to exceed fifty-eight thousand six hundred sixty-one dollars and two cents ($58,661.02). </w:t>
      </w:r>
    </w:p>
    <w:p w14:paraId="3445D065" w14:textId="77777777" w:rsidR="006B5674" w:rsidRDefault="006B5674" w:rsidP="006B5674">
      <w:pPr>
        <w:pStyle w:val="ListParagraph"/>
      </w:pPr>
    </w:p>
    <w:p w14:paraId="137E89EB" w14:textId="131AA912" w:rsidR="00B35810" w:rsidRDefault="00B35810" w:rsidP="00CC6222">
      <w:pPr>
        <w:pStyle w:val="ListParagraph"/>
        <w:numPr>
          <w:ilvl w:val="0"/>
          <w:numId w:val="7"/>
        </w:numPr>
        <w:spacing w:after="160"/>
        <w:ind w:left="1350" w:hanging="630"/>
      </w:pPr>
      <w:r w:rsidRPr="00EA70D8">
        <w:t>Consideration of approval of Disbursement #11 of grant funds for the Hinds County Board of Supervisors, in Jackson, Mississippi, (FPG-01) from the Hinds County Development Project Loan Fund for infrastructure improvements- Fondren Parking Garage in an amount not to exceed four hundred seventeen thousand six hundred sixty-one dollars and twenty-seven cents ($417,661.27).</w:t>
      </w:r>
    </w:p>
    <w:p w14:paraId="0139A29A" w14:textId="77777777" w:rsidR="006B5674" w:rsidRDefault="006B5674" w:rsidP="006B5674">
      <w:pPr>
        <w:pStyle w:val="ListParagraph"/>
        <w:spacing w:after="160"/>
        <w:ind w:left="1350"/>
      </w:pPr>
    </w:p>
    <w:p w14:paraId="080C724D" w14:textId="70FFB5D6" w:rsidR="00B35810" w:rsidRDefault="00B35810" w:rsidP="0038645F">
      <w:pPr>
        <w:pStyle w:val="ListParagraph"/>
        <w:numPr>
          <w:ilvl w:val="0"/>
          <w:numId w:val="7"/>
        </w:numPr>
        <w:spacing w:after="160"/>
        <w:ind w:left="1350" w:hanging="630"/>
      </w:pPr>
      <w:r w:rsidRPr="00EA70D8">
        <w:t xml:space="preserve">Consideration of approval of Disbursement #2 (P0CL02) from grant proceeds related to CanU, LLC- Innovate Mississippi/Mississippi Seed Fund Program pursuant to the </w:t>
      </w:r>
      <w:r w:rsidR="00C64950" w:rsidRPr="00EA70D8">
        <w:t>Proof-of-Concept</w:t>
      </w:r>
      <w:r w:rsidRPr="00EA70D8">
        <w:t xml:space="preserve"> Loan Program in an amount not to exceed twenty-five thousand dollars ($25,000.00).</w:t>
      </w:r>
    </w:p>
    <w:p w14:paraId="49224BB1" w14:textId="77777777" w:rsidR="001A2B1B" w:rsidRDefault="001A2B1B" w:rsidP="001A2B1B">
      <w:pPr>
        <w:pStyle w:val="ListParagraph"/>
      </w:pPr>
    </w:p>
    <w:p w14:paraId="1D9EA4CB" w14:textId="562E2519" w:rsidR="00B35810" w:rsidRDefault="00B35810" w:rsidP="001F438A">
      <w:pPr>
        <w:pStyle w:val="ListParagraph"/>
        <w:numPr>
          <w:ilvl w:val="0"/>
          <w:numId w:val="7"/>
        </w:numPr>
        <w:spacing w:after="160"/>
        <w:ind w:left="1350" w:hanging="630"/>
      </w:pPr>
      <w:r w:rsidRPr="00EA70D8">
        <w:t xml:space="preserve">Consideration of approval of Disbursement #56 (HA-068A) from grant proceeds related to the City of Hattiesburg- Midtown Hattiesburg Master Plan Project in Forest County, Mississippi, pursuant to the Economic Development Highway Program Act- Walters Construction Co. Inc.  in an amount not to exceed one hundred fifty-seven thousand six hundred twenty-six dollars and forty-five cents ($157,626.45). </w:t>
      </w:r>
    </w:p>
    <w:p w14:paraId="4B5A3F5D" w14:textId="77777777" w:rsidR="001A2B1B" w:rsidRDefault="001A2B1B" w:rsidP="001A2B1B">
      <w:pPr>
        <w:pStyle w:val="ListParagraph"/>
      </w:pPr>
    </w:p>
    <w:p w14:paraId="20C7F7AB" w14:textId="2225389C" w:rsidR="00B35810" w:rsidRDefault="00B35810" w:rsidP="00904D51">
      <w:pPr>
        <w:pStyle w:val="ListParagraph"/>
        <w:numPr>
          <w:ilvl w:val="0"/>
          <w:numId w:val="7"/>
        </w:numPr>
        <w:spacing w:after="160"/>
        <w:ind w:left="1350" w:hanging="630"/>
      </w:pPr>
      <w:r w:rsidRPr="00EA70D8">
        <w:t xml:space="preserve">Consideration of approval of Disbursement #55 (HA-068A) from grant proceeds related to the City of Hattiesburg- Midtown Hattiesburg Master Plan Project in Forest County, Mississippi, pursuant to the Economic Development Highway Program Act- The Walker Associates-Engineers, Planners, Designers, PLLC in an amount not to exceed thirteen thousand nine hundred nine dollars and fifty-eight cents ($13,909.58). </w:t>
      </w:r>
    </w:p>
    <w:p w14:paraId="0DD453C2" w14:textId="77777777" w:rsidR="001A2B1B" w:rsidRDefault="001A2B1B" w:rsidP="001A2B1B">
      <w:pPr>
        <w:pStyle w:val="ListParagraph"/>
      </w:pPr>
    </w:p>
    <w:p w14:paraId="327528AC" w14:textId="77777777" w:rsidR="00B35810" w:rsidRDefault="00B35810" w:rsidP="00C64950">
      <w:pPr>
        <w:pStyle w:val="ListParagraph"/>
        <w:numPr>
          <w:ilvl w:val="0"/>
          <w:numId w:val="7"/>
        </w:numPr>
        <w:spacing w:after="160"/>
        <w:ind w:left="1350" w:hanging="630"/>
      </w:pPr>
      <w:r w:rsidRPr="00EA70D8">
        <w:t>Consideration of approval of Disbursement #22 from grant proceeds related to Brown, Mitchell, &amp; Alexander, Inc.- Traditions in Harrison County, Mississippi (HA-063A), pursuant to the Economic Development Highway Program Act- Holden Earth Moving &amp; Construction Co. in an amount not to exceed one hundred twenty-one thousand two hundred twenty dollars ($121,220.00).</w:t>
      </w:r>
    </w:p>
    <w:p w14:paraId="2AC1C415" w14:textId="77777777" w:rsidR="001A2B1B" w:rsidRDefault="001A2B1B" w:rsidP="001A2B1B">
      <w:pPr>
        <w:pStyle w:val="ListParagraph"/>
      </w:pPr>
    </w:p>
    <w:p w14:paraId="2862E9F5" w14:textId="422112BD" w:rsidR="00B35810" w:rsidRPr="00EA70D8" w:rsidRDefault="00B35810" w:rsidP="00C64950">
      <w:pPr>
        <w:pStyle w:val="ListParagraph"/>
        <w:numPr>
          <w:ilvl w:val="0"/>
          <w:numId w:val="7"/>
        </w:numPr>
        <w:spacing w:after="160"/>
        <w:ind w:left="1350" w:hanging="630"/>
      </w:pPr>
      <w:r w:rsidRPr="00EA70D8">
        <w:t xml:space="preserve">Consideration of approval of Disbursement #23 from grant proceeds related to Brown, Mitchell, &amp; Alexander, Inc.- Traditions in Harrison County, Mississippi (HA-063A), pursuant to the Economic Development Highway Program Act in an amount not to exceed thirty-four thousand eighty-six dollars and fifteen cents ($34,086.15). </w:t>
      </w:r>
    </w:p>
    <w:p w14:paraId="75B61326" w14:textId="77777777" w:rsidR="00B35810" w:rsidRPr="00EA70D8" w:rsidRDefault="00B35810" w:rsidP="00C64950">
      <w:pPr>
        <w:spacing w:after="160"/>
        <w:ind w:left="1350" w:hanging="630"/>
      </w:pPr>
    </w:p>
    <w:p w14:paraId="3A73C82B" w14:textId="01640436" w:rsidR="00B35810" w:rsidRDefault="00B35810" w:rsidP="008A580F">
      <w:pPr>
        <w:pStyle w:val="ListParagraph"/>
        <w:numPr>
          <w:ilvl w:val="0"/>
          <w:numId w:val="7"/>
        </w:numPr>
        <w:spacing w:after="160"/>
        <w:ind w:left="1350" w:hanging="630"/>
      </w:pPr>
      <w:r w:rsidRPr="00EA70D8">
        <w:t xml:space="preserve">Consideration of approval of Disbursement #5 (MMSIG-01) from grant proceeds related to the City of Senatobia in Senatobia, Mississippi for Downtown Revitalization Project, pursuant to the Mississippi Main Street Investment Grant Program in an amount not to exceed two hundred thirty-eight thousand four hundred eighty-three dollars and forty cents ($238,483.40). </w:t>
      </w:r>
    </w:p>
    <w:p w14:paraId="3F0C1F07" w14:textId="77777777" w:rsidR="001A2B1B" w:rsidRDefault="001A2B1B" w:rsidP="001A2B1B">
      <w:pPr>
        <w:pStyle w:val="ListParagraph"/>
      </w:pPr>
    </w:p>
    <w:p w14:paraId="2E644DA8" w14:textId="77777777" w:rsidR="001A2B1B" w:rsidRDefault="00B35810" w:rsidP="00D66FC6">
      <w:pPr>
        <w:pStyle w:val="ListParagraph"/>
        <w:numPr>
          <w:ilvl w:val="0"/>
          <w:numId w:val="7"/>
        </w:numPr>
        <w:spacing w:after="160"/>
        <w:ind w:left="1350" w:hanging="630"/>
      </w:pPr>
      <w:r w:rsidRPr="00EA70D8">
        <w:t xml:space="preserve">Consideration of approval of Disbursement #1 of grant funds for Montgomery County Board of Supervisors, in Winona, Mississippi, (SM-20-1046) from the Small Municipal and Limited Population Grant Funds for residential &amp; commercial road improvements in an amount not to exceed one thousand six hundred twenty-four dollars and ninety-one cents ($1,624.91). </w:t>
      </w:r>
    </w:p>
    <w:p w14:paraId="5903E50B" w14:textId="77777777" w:rsidR="001A2B1B" w:rsidRDefault="001A2B1B" w:rsidP="001A2B1B">
      <w:pPr>
        <w:pStyle w:val="ListParagraph"/>
      </w:pPr>
    </w:p>
    <w:p w14:paraId="3BAF1A32" w14:textId="35F13214" w:rsidR="00B35810" w:rsidRDefault="00B35810" w:rsidP="00141A6A">
      <w:pPr>
        <w:pStyle w:val="ListParagraph"/>
        <w:numPr>
          <w:ilvl w:val="0"/>
          <w:numId w:val="7"/>
        </w:numPr>
        <w:spacing w:after="160"/>
        <w:ind w:left="1350" w:hanging="630"/>
      </w:pPr>
      <w:r w:rsidRPr="00EA70D8">
        <w:t>Consideration of approval of Disbursement #4 of grant funds for the City of Louisville, Mississippi, (SM-19-887) from the Small Municipal and Limited Population Grant Funds for rail park development in an amount not to exceed fifty thousand five hundred fourteen dollars and twenty-four cents ($50,514.24).</w:t>
      </w:r>
    </w:p>
    <w:p w14:paraId="1EE71720" w14:textId="77777777" w:rsidR="001A2B1B" w:rsidRDefault="001A2B1B" w:rsidP="001A2B1B">
      <w:pPr>
        <w:pStyle w:val="ListParagraph"/>
      </w:pPr>
    </w:p>
    <w:p w14:paraId="7E3A0506" w14:textId="6E381F38" w:rsidR="00B35810" w:rsidRDefault="00B35810" w:rsidP="00DE7835">
      <w:pPr>
        <w:pStyle w:val="ListParagraph"/>
        <w:numPr>
          <w:ilvl w:val="0"/>
          <w:numId w:val="7"/>
        </w:numPr>
        <w:spacing w:after="160"/>
        <w:ind w:left="1350" w:hanging="630"/>
      </w:pPr>
      <w:r w:rsidRPr="00EA70D8">
        <w:t xml:space="preserve">Consideration of approval of Disbursement #24 from grant proceeds related to the Forrest County, Mississippi, City of Hattiesburg, Midtown Hattiesburg Master Plan Project, (HA-068B), pursuant to the Economic Development Highway Program Act- Neel-Schaffer, Inc. in an amount not to exceed eighteen thousand seventy-four dollars and twelve cents ($18,074.12). </w:t>
      </w:r>
    </w:p>
    <w:p w14:paraId="2B5B7DB2" w14:textId="77777777" w:rsidR="001A2B1B" w:rsidRDefault="001A2B1B" w:rsidP="001A2B1B">
      <w:pPr>
        <w:pStyle w:val="ListParagraph"/>
      </w:pPr>
    </w:p>
    <w:p w14:paraId="2C3A5463" w14:textId="5C264E22" w:rsidR="00B35810" w:rsidRDefault="00B35810" w:rsidP="00C71686">
      <w:pPr>
        <w:pStyle w:val="ListParagraph"/>
        <w:numPr>
          <w:ilvl w:val="0"/>
          <w:numId w:val="7"/>
        </w:numPr>
        <w:spacing w:after="160"/>
        <w:ind w:left="1350" w:hanging="630"/>
      </w:pPr>
      <w:r w:rsidRPr="00EA70D8">
        <w:t xml:space="preserve">Consideration of approval of Disbursement #6 of (DIP-441) for grant proceeds related to Northrop Grumman’s Systems Corporation in Tishomingo County, Mississippi, pursuant to the Mississippi Development Authority Infrastructure Program Act in an amount not to exceed seven hundred twenty-seven thousand two hundred two dollars and nineteen cents ($727,202.19). </w:t>
      </w:r>
    </w:p>
    <w:p w14:paraId="14FD50FD" w14:textId="77777777" w:rsidR="001A2B1B" w:rsidRDefault="001A2B1B" w:rsidP="001A2B1B">
      <w:pPr>
        <w:pStyle w:val="ListParagraph"/>
      </w:pPr>
    </w:p>
    <w:p w14:paraId="02C57CE3" w14:textId="2CA43EEE" w:rsidR="00B35810" w:rsidRDefault="00B35810" w:rsidP="000F402F">
      <w:pPr>
        <w:pStyle w:val="ListParagraph"/>
        <w:numPr>
          <w:ilvl w:val="0"/>
          <w:numId w:val="7"/>
        </w:numPr>
        <w:spacing w:after="160"/>
        <w:ind w:left="1350" w:hanging="630"/>
      </w:pPr>
      <w:r w:rsidRPr="00EA70D8">
        <w:t xml:space="preserve">Consideration of approval of Disbursement #2 of grant funds for Montgomery County Board of Supervisors, in Winona, Mississippi, (SM-20-1046) from the Small Municipal and Limited Population Grant Funds for residential &amp; commercial road improvements in an amount not to exceed seven thousand one hundred seventy-two dollars and nineteen cents ($7,172.19). </w:t>
      </w:r>
    </w:p>
    <w:p w14:paraId="44560F9F" w14:textId="77777777" w:rsidR="001A2B1B" w:rsidRDefault="001A2B1B" w:rsidP="001A2B1B">
      <w:pPr>
        <w:pStyle w:val="ListParagraph"/>
      </w:pPr>
    </w:p>
    <w:p w14:paraId="681EA406" w14:textId="584F20BF" w:rsidR="00B35810" w:rsidRDefault="00B35810" w:rsidP="00D61F60">
      <w:pPr>
        <w:pStyle w:val="ListParagraph"/>
        <w:numPr>
          <w:ilvl w:val="0"/>
          <w:numId w:val="7"/>
        </w:numPr>
        <w:spacing w:after="160"/>
        <w:ind w:left="1350" w:hanging="630"/>
      </w:pPr>
      <w:r w:rsidRPr="00EA70D8">
        <w:t xml:space="preserve">Consideration of approval of Disbursement #4 (IIF-45) from grant proceeds related to Mississippi State University in Oktibbeha County, Mississippi, pursuant to the Mississippi Industry Incentive Financing Revolving Fund Program in an amount not to exceed six hundred sixty-five thousand forty-two dollars and six cents ($665,042.06). </w:t>
      </w:r>
    </w:p>
    <w:p w14:paraId="466303A0" w14:textId="77777777" w:rsidR="001A2B1B" w:rsidRPr="00EA70D8" w:rsidRDefault="001A2B1B" w:rsidP="001A2B1B">
      <w:pPr>
        <w:pStyle w:val="ListParagraph"/>
        <w:spacing w:after="160"/>
        <w:ind w:left="1350"/>
      </w:pPr>
    </w:p>
    <w:p w14:paraId="7A87713D" w14:textId="77777777" w:rsidR="00B35810" w:rsidRDefault="00B35810" w:rsidP="00C64950">
      <w:pPr>
        <w:pStyle w:val="ListParagraph"/>
        <w:numPr>
          <w:ilvl w:val="0"/>
          <w:numId w:val="7"/>
        </w:numPr>
        <w:spacing w:after="160"/>
        <w:ind w:left="1350" w:hanging="630"/>
      </w:pPr>
      <w:r w:rsidRPr="00EA70D8">
        <w:t xml:space="preserve">Consideration of approval of Disbursement #12 of grant funds for the Hinds County Board of Supervisors, in Jackson, Mississippi, (FPG-01) from the Hinds </w:t>
      </w:r>
      <w:r w:rsidRPr="00EA70D8">
        <w:lastRenderedPageBreak/>
        <w:t>County Development Project Loan Fund for infrastructure improvements- Fondren Parking Garage, LLC in an amount not to exceed two hundred seventy-seven thousand one hundred thirty-one dollars and fifty-four cents ($277,131.54).</w:t>
      </w:r>
    </w:p>
    <w:p w14:paraId="711375CF" w14:textId="77777777" w:rsidR="001A2B1B" w:rsidRDefault="001A2B1B" w:rsidP="001A2B1B">
      <w:pPr>
        <w:pStyle w:val="ListParagraph"/>
      </w:pPr>
    </w:p>
    <w:p w14:paraId="3B1D8729" w14:textId="77777777" w:rsidR="00B35810" w:rsidRDefault="00B35810" w:rsidP="00C64950">
      <w:pPr>
        <w:pStyle w:val="ListParagraph"/>
        <w:numPr>
          <w:ilvl w:val="0"/>
          <w:numId w:val="7"/>
        </w:numPr>
        <w:spacing w:after="160"/>
        <w:ind w:left="1350" w:hanging="630"/>
      </w:pPr>
      <w:r w:rsidRPr="00EA70D8">
        <w:t xml:space="preserve">Consideration of approval of Disbursement #1 of (DIP-439) for grant proceeds related to Cold-Link Logistics Hattiesburg, LLC in Jones County, Mississippi, pursuant to the Mississippi Development Authority Infrastructure Program Act in an amount not to exceed seventy-five thousand dollars ($75,000.00). </w:t>
      </w:r>
    </w:p>
    <w:p w14:paraId="66739D69" w14:textId="77777777" w:rsidR="001A2B1B" w:rsidRDefault="001A2B1B" w:rsidP="001A2B1B">
      <w:pPr>
        <w:pStyle w:val="ListParagraph"/>
      </w:pPr>
    </w:p>
    <w:p w14:paraId="2FC603B1" w14:textId="77777777" w:rsidR="00B35810" w:rsidRDefault="00B35810" w:rsidP="00C64950">
      <w:pPr>
        <w:pStyle w:val="ListParagraph"/>
        <w:numPr>
          <w:ilvl w:val="0"/>
          <w:numId w:val="7"/>
        </w:numPr>
        <w:spacing w:after="160"/>
        <w:ind w:left="1350" w:hanging="630"/>
      </w:pPr>
      <w:r w:rsidRPr="00EA70D8">
        <w:t xml:space="preserve">Consideration of approval of Disbursement #1 from grant proceeds related to the (IIF-40) for Vicksburg-Warren County Chamber of Commerce (ERDCWERX) for Warren County, Mississippi, pursuant to the Mississippi Industry Incentive Financing Revolving Fund Program, in an amount not to exceed ninety-six thousand seventy-four dollars and ninety-three cents ($96,074.93). </w:t>
      </w:r>
    </w:p>
    <w:p w14:paraId="25A60896" w14:textId="77777777" w:rsidR="001A2B1B" w:rsidRDefault="001A2B1B" w:rsidP="001A2B1B">
      <w:pPr>
        <w:pStyle w:val="ListParagraph"/>
      </w:pPr>
    </w:p>
    <w:p w14:paraId="3B86E8D8" w14:textId="52B89613" w:rsidR="00B35810" w:rsidRDefault="00B35810" w:rsidP="00C64950">
      <w:pPr>
        <w:pStyle w:val="ListParagraph"/>
        <w:numPr>
          <w:ilvl w:val="0"/>
          <w:numId w:val="7"/>
        </w:numPr>
        <w:spacing w:after="160"/>
        <w:ind w:left="1350" w:hanging="630"/>
      </w:pPr>
      <w:r w:rsidRPr="00EA70D8">
        <w:t xml:space="preserve">Consideration of approval of Disbursement #3 (SDG-S-007) from grant proceeds related to the </w:t>
      </w:r>
      <w:r w:rsidR="00C64950" w:rsidRPr="00EA70D8">
        <w:t>NorthStar</w:t>
      </w:r>
      <w:r w:rsidRPr="00EA70D8">
        <w:t xml:space="preserve"> Industrial Park (Golden Triangle Development Link)- Oktibbeha County Board of Supervisors in Oktibbeha County, Mississippi, in an amount not to exceed one hundred forty-three thousand five hundred four dollars and ninety-eight cents ($143,504.98). </w:t>
      </w:r>
    </w:p>
    <w:p w14:paraId="5BC1915D" w14:textId="77777777" w:rsidR="001A2B1B" w:rsidRDefault="001A2B1B" w:rsidP="001A2B1B">
      <w:pPr>
        <w:pStyle w:val="ListParagraph"/>
      </w:pPr>
    </w:p>
    <w:p w14:paraId="4086ABE6" w14:textId="5EB73FF5" w:rsidR="00B35810" w:rsidRDefault="00B35810" w:rsidP="002609BB">
      <w:pPr>
        <w:pStyle w:val="ListParagraph"/>
        <w:numPr>
          <w:ilvl w:val="0"/>
          <w:numId w:val="7"/>
        </w:numPr>
        <w:spacing w:after="160"/>
        <w:ind w:left="1350" w:hanging="630"/>
      </w:pPr>
      <w:r w:rsidRPr="00EA70D8">
        <w:t xml:space="preserve">Consideration of approval of Disbursement #7 from grant proceeds related to Project Homestead Furniture in Union County to the ACE Grant (AC-295) in an amount not to exceed eleven thousand seventy-eight dollars and thirty-two cents, pursuant to the Mississippi ACE Fund Grant Program ($11,078.32). </w:t>
      </w:r>
    </w:p>
    <w:p w14:paraId="2D797CE6" w14:textId="77777777" w:rsidR="001A2B1B" w:rsidRDefault="001A2B1B" w:rsidP="001A2B1B">
      <w:pPr>
        <w:pStyle w:val="ListParagraph"/>
      </w:pPr>
    </w:p>
    <w:p w14:paraId="097D5B31" w14:textId="23C59493" w:rsidR="00B35810" w:rsidRPr="00EA70D8" w:rsidRDefault="00B35810" w:rsidP="00C64950">
      <w:pPr>
        <w:pStyle w:val="ListParagraph"/>
        <w:numPr>
          <w:ilvl w:val="0"/>
          <w:numId w:val="7"/>
        </w:numPr>
        <w:spacing w:after="160"/>
        <w:ind w:left="1350" w:hanging="630"/>
      </w:pPr>
      <w:r w:rsidRPr="00EA70D8">
        <w:t xml:space="preserve">Consideration of approval of Disbursement #58 (HA-068A) from grant proceeds related to the City of Hattiesburg- Midtown Hattiesburg Master Plan Project in Forest County, Mississippi, pursuant to the Economic Development Highway Program Act- Walters Construction Co. Inc.  in an amount not to exceed eighty-five thousand nine hundred sixty-four dollars and ninety-six cents ($85,964.96). </w:t>
      </w:r>
    </w:p>
    <w:p w14:paraId="3B8754C1" w14:textId="77777777" w:rsidR="00226C22" w:rsidRPr="00EA70D8" w:rsidRDefault="00226C22" w:rsidP="00226C22">
      <w:pPr>
        <w:pStyle w:val="ListParagraph"/>
      </w:pPr>
    </w:p>
    <w:p w14:paraId="09A746AC" w14:textId="228A8FAB" w:rsidR="00226C22" w:rsidRPr="00EA70D8" w:rsidRDefault="00226C22" w:rsidP="00BF4D73">
      <w:pPr>
        <w:pStyle w:val="ListParagraph"/>
        <w:numPr>
          <w:ilvl w:val="0"/>
          <w:numId w:val="7"/>
        </w:numPr>
        <w:ind w:left="1350" w:hanging="720"/>
        <w:rPr>
          <w:color w:val="000000"/>
        </w:rPr>
      </w:pPr>
      <w:r w:rsidRPr="00EA70D8">
        <w:rPr>
          <w:color w:val="000000"/>
        </w:rPr>
        <w:t>Consideration of approval and issuance of a Mississippi Flexible Tax Incentive Certificate (MFLEX-041-0) to Anduril Industries, Inc.</w:t>
      </w:r>
    </w:p>
    <w:p w14:paraId="279FE5E1" w14:textId="77777777" w:rsidR="00226C22" w:rsidRPr="00EA70D8" w:rsidRDefault="00226C22" w:rsidP="00BF4D73">
      <w:pPr>
        <w:pStyle w:val="ListParagraph"/>
        <w:ind w:left="1350" w:hanging="720"/>
        <w:rPr>
          <w:color w:val="000000"/>
        </w:rPr>
      </w:pPr>
    </w:p>
    <w:p w14:paraId="03C7EB70" w14:textId="7B494A4B" w:rsidR="00226C22" w:rsidRPr="00EA70D8" w:rsidRDefault="00226C22" w:rsidP="00BF4D73">
      <w:pPr>
        <w:pStyle w:val="ListParagraph"/>
        <w:numPr>
          <w:ilvl w:val="0"/>
          <w:numId w:val="7"/>
        </w:numPr>
        <w:ind w:left="1350" w:hanging="720"/>
        <w:rPr>
          <w:color w:val="000000"/>
        </w:rPr>
      </w:pPr>
      <w:r w:rsidRPr="00EA70D8">
        <w:rPr>
          <w:color w:val="000000"/>
        </w:rPr>
        <w:t>Consideration of approval and issuance of a Mississippi Flexible Tax Incentive Certificate (MFLEX-042-0) to Ashley Furniture Industries, LL.C.</w:t>
      </w:r>
    </w:p>
    <w:p w14:paraId="32BD5C1F" w14:textId="77777777" w:rsidR="00226C22" w:rsidRPr="00EA70D8" w:rsidRDefault="00226C22" w:rsidP="00BF4D73">
      <w:pPr>
        <w:pStyle w:val="ListParagraph"/>
        <w:ind w:left="1350" w:hanging="720"/>
        <w:rPr>
          <w:color w:val="000000"/>
        </w:rPr>
      </w:pPr>
    </w:p>
    <w:p w14:paraId="50B45F6B" w14:textId="54EAB526" w:rsidR="00226C22" w:rsidRPr="00EA70D8" w:rsidRDefault="00226C22" w:rsidP="00BF4D73">
      <w:pPr>
        <w:pStyle w:val="ListParagraph"/>
        <w:numPr>
          <w:ilvl w:val="0"/>
          <w:numId w:val="7"/>
        </w:numPr>
        <w:ind w:left="1350" w:hanging="720"/>
        <w:rPr>
          <w:color w:val="000000"/>
        </w:rPr>
      </w:pPr>
      <w:r w:rsidRPr="00EA70D8">
        <w:rPr>
          <w:color w:val="000000"/>
        </w:rPr>
        <w:t>Consideration of approval and issuance of a Mississippi Flexible Tax Incentive Certificate (MFLEX-043-0) to Weave</w:t>
      </w:r>
      <w:r w:rsidR="00BF4D73" w:rsidRPr="00EA70D8">
        <w:rPr>
          <w:color w:val="000000"/>
        </w:rPr>
        <w:t>xx, LLC.</w:t>
      </w:r>
    </w:p>
    <w:p w14:paraId="5E3893B4" w14:textId="473D6786" w:rsidR="00226C22" w:rsidRPr="00EA70D8" w:rsidRDefault="00226C22" w:rsidP="00FA6984">
      <w:pPr>
        <w:pStyle w:val="ListParagraph"/>
        <w:spacing w:after="160"/>
        <w:ind w:left="1350"/>
      </w:pPr>
    </w:p>
    <w:p w14:paraId="7DB64556" w14:textId="77777777" w:rsidR="00FA6984" w:rsidRDefault="00FA6984" w:rsidP="00FA6984">
      <w:pPr>
        <w:pStyle w:val="ListParagraph"/>
        <w:numPr>
          <w:ilvl w:val="0"/>
          <w:numId w:val="7"/>
        </w:numPr>
        <w:spacing w:after="160" w:line="252" w:lineRule="auto"/>
        <w:ind w:left="1350" w:hanging="720"/>
        <w:rPr>
          <w:rFonts w:eastAsia="Times New Roman"/>
        </w:rPr>
      </w:pPr>
      <w:r w:rsidRPr="00EA70D8">
        <w:rPr>
          <w:rFonts w:eastAsia="Times New Roman"/>
        </w:rPr>
        <w:t xml:space="preserve">Consideration of approval of an ACE Grant (AC-308) in an amount not to exceed six hundred thousand dollars ($600,000) for Anduril Industries, Inc. in Stone County, Mississippi, to assist with infrastructure improvements and equipment </w:t>
      </w:r>
      <w:r w:rsidRPr="00EA70D8">
        <w:rPr>
          <w:rFonts w:eastAsia="Times New Roman"/>
        </w:rPr>
        <w:lastRenderedPageBreak/>
        <w:t>relocation costs as well as other related expenses at its facility in Stone County, Mississippi, as approved by MDA. The number of jobs to be created is 58.</w:t>
      </w:r>
    </w:p>
    <w:p w14:paraId="4C8BFC09" w14:textId="77777777" w:rsidR="001C259E" w:rsidRPr="001C259E" w:rsidRDefault="001C259E" w:rsidP="001C259E">
      <w:pPr>
        <w:pStyle w:val="ListParagraph"/>
        <w:rPr>
          <w:rFonts w:eastAsia="Times New Roman"/>
        </w:rPr>
      </w:pPr>
    </w:p>
    <w:p w14:paraId="69470662" w14:textId="07707BEF" w:rsidR="001C259E" w:rsidRDefault="003E3070" w:rsidP="00524609">
      <w:pPr>
        <w:pStyle w:val="ListParagraph"/>
        <w:numPr>
          <w:ilvl w:val="0"/>
          <w:numId w:val="7"/>
        </w:numPr>
        <w:spacing w:after="240" w:line="252" w:lineRule="auto"/>
        <w:ind w:left="1350" w:hanging="720"/>
        <w:contextualSpacing w:val="0"/>
        <w:rPr>
          <w:rFonts w:eastAsia="Times New Roman"/>
        </w:rPr>
      </w:pPr>
      <w:r w:rsidRPr="001C259E">
        <w:rPr>
          <w:rFonts w:eastAsia="Times New Roman"/>
        </w:rPr>
        <w:t xml:space="preserve">Consideration of approval of a Gulf Coast Restoration Fund Grant (GCRF-23-74) in an amount not to exceed three million six hundred thousand dollars ($3,600,000) for the Harrison County Development Commission’s I-10 and Canal Road Site Development Project in Harrison County, Mississippi, to assist with land acquisition costs as well as other related eligible expenses at the project site in Harrison County, Mississippi, as approved by MDA. </w:t>
      </w:r>
    </w:p>
    <w:p w14:paraId="0F6ADF5B" w14:textId="77777777" w:rsidR="001C259E" w:rsidRPr="001C259E" w:rsidRDefault="001C259E" w:rsidP="001C259E">
      <w:pPr>
        <w:pStyle w:val="ListParagraph"/>
        <w:rPr>
          <w:rFonts w:eastAsia="Times New Roman"/>
        </w:rPr>
      </w:pPr>
    </w:p>
    <w:p w14:paraId="25D5285D" w14:textId="6BF0500A" w:rsidR="003E3070" w:rsidRDefault="007B62D5" w:rsidP="003E3070">
      <w:pPr>
        <w:pStyle w:val="ListParagraph"/>
        <w:numPr>
          <w:ilvl w:val="0"/>
          <w:numId w:val="7"/>
        </w:numPr>
        <w:spacing w:after="240" w:line="252" w:lineRule="auto"/>
        <w:ind w:left="1350" w:hanging="720"/>
        <w:contextualSpacing w:val="0"/>
        <w:rPr>
          <w:rFonts w:eastAsia="Times New Roman"/>
        </w:rPr>
      </w:pPr>
      <w:r>
        <w:rPr>
          <w:rFonts w:eastAsia="Times New Roman"/>
        </w:rPr>
        <w:t>C</w:t>
      </w:r>
      <w:r w:rsidR="003E3070" w:rsidRPr="00EA70D8">
        <w:rPr>
          <w:rFonts w:eastAsia="Times New Roman"/>
        </w:rPr>
        <w:t xml:space="preserve">onsideration of approval of a Gulf Coast Restoration Fund Grant (GCRF-21-27) in an amount not to exceed two million five hundred thousand dollars ($2,500,000) for the Stone County Board of Supervisors’ Piney Wood Pellet Mill Road, Rail &amp; Bypass Project in Stone County, Mississippi, to assist with rail construction and rail main switch installation costs as well as other related eligible expenses at the project site in Stone County, Mississippi, as approved by MDA. </w:t>
      </w:r>
    </w:p>
    <w:p w14:paraId="3AC2B47A" w14:textId="77777777" w:rsidR="001C259E" w:rsidRPr="001C259E" w:rsidRDefault="001C259E" w:rsidP="001C259E">
      <w:pPr>
        <w:pStyle w:val="ListParagraph"/>
        <w:rPr>
          <w:rFonts w:eastAsia="Times New Roman"/>
        </w:rPr>
      </w:pPr>
    </w:p>
    <w:p w14:paraId="1B40D53E" w14:textId="77777777" w:rsidR="001C259E" w:rsidRDefault="003E3070" w:rsidP="001A340F">
      <w:pPr>
        <w:pStyle w:val="ListParagraph"/>
        <w:numPr>
          <w:ilvl w:val="0"/>
          <w:numId w:val="7"/>
        </w:numPr>
        <w:spacing w:after="240" w:line="252" w:lineRule="auto"/>
        <w:ind w:left="1350" w:hanging="720"/>
        <w:contextualSpacing w:val="0"/>
        <w:rPr>
          <w:rFonts w:eastAsia="Times New Roman"/>
        </w:rPr>
      </w:pPr>
      <w:r w:rsidRPr="001C259E">
        <w:rPr>
          <w:rFonts w:eastAsia="Times New Roman"/>
        </w:rPr>
        <w:t xml:space="preserve">Consideration of approval of a Gulf Coast Restoration Fund Grant (GCRF-23-05) in an amount not to exceed two million dollars ($2,000,000) for the City of Diamondhead’s Commercial District Transformation Project in Hancock County, Mississippi, to assist with road construction and public utilities installation costs as well as other related eligible expenses at the project site in Diamondhead, Hancock County, Mississippi, as approved by MDA. </w:t>
      </w:r>
    </w:p>
    <w:p w14:paraId="214179D3" w14:textId="77777777" w:rsidR="001C259E" w:rsidRPr="001C259E" w:rsidRDefault="001C259E" w:rsidP="001C259E">
      <w:pPr>
        <w:pStyle w:val="ListParagraph"/>
        <w:rPr>
          <w:rFonts w:eastAsia="Times New Roman"/>
        </w:rPr>
      </w:pPr>
    </w:p>
    <w:p w14:paraId="79299170" w14:textId="77777777" w:rsidR="001C259E" w:rsidRDefault="003E3070" w:rsidP="00D145A3">
      <w:pPr>
        <w:pStyle w:val="ListParagraph"/>
        <w:numPr>
          <w:ilvl w:val="0"/>
          <w:numId w:val="7"/>
        </w:numPr>
        <w:spacing w:after="240" w:line="252" w:lineRule="auto"/>
        <w:ind w:left="1350" w:hanging="720"/>
        <w:contextualSpacing w:val="0"/>
        <w:rPr>
          <w:rFonts w:eastAsia="Times New Roman"/>
        </w:rPr>
      </w:pPr>
      <w:r w:rsidRPr="001C259E">
        <w:rPr>
          <w:rFonts w:eastAsia="Times New Roman"/>
        </w:rPr>
        <w:t xml:space="preserve">Consideration of approval of a Gulf Coast Restoration Fund Grant (GCRF-23-60) in an amount not to exceed one million five hundred ninety-nine thousand three hundred seventy-two dollars ($1,599,372) for the George County Board of Supervisors’ Old Highway 63 North Regional Agriculture and Agri-Tourism Accelerator Project in George County, Mississippi, to assist with road construction costs as well as other related eligible expenses at the project site in George County, Mississippi, as approved by MDA. </w:t>
      </w:r>
    </w:p>
    <w:p w14:paraId="4ABD76DD" w14:textId="77777777" w:rsidR="001C259E" w:rsidRPr="001C259E" w:rsidRDefault="001C259E" w:rsidP="001C259E">
      <w:pPr>
        <w:pStyle w:val="ListParagraph"/>
        <w:rPr>
          <w:rFonts w:eastAsia="Times New Roman"/>
        </w:rPr>
      </w:pPr>
    </w:p>
    <w:p w14:paraId="17870D5A" w14:textId="3F068BAF" w:rsidR="003E3070" w:rsidRPr="001C259E" w:rsidRDefault="001C259E" w:rsidP="00D145A3">
      <w:pPr>
        <w:pStyle w:val="ListParagraph"/>
        <w:numPr>
          <w:ilvl w:val="0"/>
          <w:numId w:val="7"/>
        </w:numPr>
        <w:spacing w:after="240" w:line="252" w:lineRule="auto"/>
        <w:ind w:left="1350" w:hanging="720"/>
        <w:contextualSpacing w:val="0"/>
        <w:rPr>
          <w:rFonts w:eastAsia="Times New Roman"/>
        </w:rPr>
      </w:pPr>
      <w:r w:rsidRPr="001C259E">
        <w:rPr>
          <w:rFonts w:eastAsia="Times New Roman"/>
        </w:rPr>
        <w:t>C</w:t>
      </w:r>
      <w:r w:rsidR="003E3070" w:rsidRPr="001C259E">
        <w:rPr>
          <w:rFonts w:eastAsia="Times New Roman"/>
        </w:rPr>
        <w:t xml:space="preserve">onsideration of approval of a Gulf Coast Restoration Fund Grant (GCRF-23-71) in an amount not to exceed one million five hundred eighty-five thousand dollars ($1,585,000) for the Jackson County Economic Development Foundation and the Biloxi Bay RV Resort’s Biloxi Bay RV Resort Project in Jackson County, Mississippi, to assist with site work, landscaping, building construction and equipment costs as well as other related eligible expenses at the project site in Jackson County, Mississippi, as approved by MDA. </w:t>
      </w:r>
    </w:p>
    <w:p w14:paraId="28F5F32C" w14:textId="77777777" w:rsidR="007B62D5" w:rsidRPr="007B62D5" w:rsidRDefault="007B62D5" w:rsidP="007B62D5">
      <w:pPr>
        <w:pStyle w:val="ListParagraph"/>
        <w:rPr>
          <w:rFonts w:eastAsia="Times New Roman"/>
        </w:rPr>
      </w:pPr>
    </w:p>
    <w:p w14:paraId="6D25D722" w14:textId="77777777" w:rsidR="004B5032" w:rsidRPr="00EA70D8" w:rsidRDefault="004B5032" w:rsidP="004B5032">
      <w:pPr>
        <w:pStyle w:val="ListParagraph"/>
        <w:numPr>
          <w:ilvl w:val="0"/>
          <w:numId w:val="7"/>
        </w:numPr>
        <w:ind w:left="1350" w:hanging="720"/>
        <w:contextualSpacing w:val="0"/>
        <w:rPr>
          <w:rFonts w:eastAsia="Times New Roman"/>
        </w:rPr>
      </w:pPr>
      <w:r w:rsidRPr="00EA70D8">
        <w:rPr>
          <w:rFonts w:eastAsia="Times New Roman"/>
        </w:rPr>
        <w:t xml:space="preserve">Consideration of approval of documents for the Small Business Loan Guaranty Program for benefit of Capital City Trucking, LLC (SBG-23-23), located in, Richland, Rankin County, Mississippi, through RiverHills Bank, in an amount not to exceed $500,000.00. </w:t>
      </w:r>
    </w:p>
    <w:p w14:paraId="2741F8B4" w14:textId="77777777" w:rsidR="004B5032" w:rsidRPr="00EA70D8" w:rsidRDefault="004B5032" w:rsidP="004B5032">
      <w:pPr>
        <w:pStyle w:val="ListParagraph"/>
        <w:ind w:left="990"/>
        <w:contextualSpacing w:val="0"/>
        <w:rPr>
          <w:rFonts w:eastAsia="Times New Roman"/>
        </w:rPr>
      </w:pPr>
    </w:p>
    <w:p w14:paraId="61C9A2CB" w14:textId="7B52AF7D" w:rsidR="004B5032" w:rsidRPr="00EA70D8" w:rsidRDefault="004B5032" w:rsidP="003E3070">
      <w:pPr>
        <w:pStyle w:val="ListParagraph"/>
        <w:numPr>
          <w:ilvl w:val="0"/>
          <w:numId w:val="7"/>
        </w:numPr>
        <w:spacing w:after="240" w:line="252" w:lineRule="auto"/>
        <w:ind w:left="1350" w:hanging="720"/>
        <w:contextualSpacing w:val="0"/>
        <w:rPr>
          <w:rFonts w:eastAsia="Times New Roman"/>
        </w:rPr>
      </w:pPr>
      <w:r w:rsidRPr="00EA70D8">
        <w:rPr>
          <w:rFonts w:eastAsia="Times New Roman"/>
        </w:rPr>
        <w:t>Consideration of approval of documents for the Small Business Loan Guaranty Program for benefit of LaBella’s Salon, LLC (SBG-23-21), located in, Gulfport, Harrison County, Mississippi, through Renaissance Community Loan Fund, in an amount not to exceed $150,400.00.</w:t>
      </w:r>
    </w:p>
    <w:p w14:paraId="6DEBB6FE" w14:textId="77777777" w:rsidR="00D93032" w:rsidRPr="00EA70D8" w:rsidRDefault="00D93032" w:rsidP="00D93032">
      <w:pPr>
        <w:pStyle w:val="ListParagraph"/>
        <w:numPr>
          <w:ilvl w:val="0"/>
          <w:numId w:val="7"/>
        </w:numPr>
        <w:ind w:left="1350" w:hanging="720"/>
        <w:contextualSpacing w:val="0"/>
        <w:rPr>
          <w:rFonts w:eastAsia="Times New Roman"/>
        </w:rPr>
      </w:pPr>
      <w:r w:rsidRPr="00EA70D8">
        <w:rPr>
          <w:rFonts w:eastAsia="Times New Roman"/>
        </w:rPr>
        <w:t>Consideration of approval of documents for the Small Business Loan Guaranty Program for benefit of Brian W. Moseley (SBG-24-01), located in Waynesboro, Wayne County, Mississippi, through Southern AgCredit, in an amount not to exceed $520,000.00.</w:t>
      </w:r>
    </w:p>
    <w:p w14:paraId="06D8336D" w14:textId="77777777" w:rsidR="00D93032" w:rsidRPr="00EA70D8" w:rsidRDefault="00D93032" w:rsidP="00D93032">
      <w:pPr>
        <w:pStyle w:val="ListParagraph"/>
        <w:ind w:left="1350" w:hanging="720"/>
      </w:pPr>
    </w:p>
    <w:p w14:paraId="2F398788" w14:textId="77777777" w:rsidR="00D93032" w:rsidRPr="00EA70D8" w:rsidRDefault="00D93032" w:rsidP="00D93032">
      <w:pPr>
        <w:pStyle w:val="xxmsonormal"/>
        <w:numPr>
          <w:ilvl w:val="0"/>
          <w:numId w:val="7"/>
        </w:numPr>
        <w:ind w:left="1350" w:hanging="720"/>
        <w:rPr>
          <w:rFonts w:ascii="Times New Roman" w:eastAsia="Times New Roman" w:hAnsi="Times New Roman" w:cs="Times New Roman"/>
          <w:sz w:val="24"/>
          <w:szCs w:val="24"/>
        </w:rPr>
      </w:pPr>
      <w:r w:rsidRPr="00EA70D8">
        <w:rPr>
          <w:rFonts w:ascii="Times New Roman" w:eastAsia="Times New Roman" w:hAnsi="Times New Roman" w:cs="Times New Roman"/>
          <w:sz w:val="24"/>
          <w:szCs w:val="24"/>
        </w:rPr>
        <w:t>Consideration of approval of issuance of a Mississippi Tax Credit Certificate (NMTC-217) to UBCD Sub-CDE USS Arizona, LLC, in an amount not to exceed two million four hundred thousand dollars ($2,400,000.00) in Income Tax Credits, pursuant to Section 57-105-1, Mississippi Code Annotated 1972, as amended.</w:t>
      </w:r>
    </w:p>
    <w:p w14:paraId="4D114951" w14:textId="77777777" w:rsidR="00D93032" w:rsidRPr="00EA70D8" w:rsidRDefault="00D93032" w:rsidP="00D93032">
      <w:pPr>
        <w:pStyle w:val="xxmsonormal"/>
        <w:ind w:left="1350" w:hanging="720"/>
        <w:rPr>
          <w:rFonts w:ascii="Times New Roman" w:hAnsi="Times New Roman" w:cs="Times New Roman"/>
          <w:sz w:val="24"/>
          <w:szCs w:val="24"/>
        </w:rPr>
      </w:pPr>
    </w:p>
    <w:p w14:paraId="2B368B42" w14:textId="77777777" w:rsidR="00D93032" w:rsidRPr="00EA70D8" w:rsidRDefault="00D93032" w:rsidP="00D93032">
      <w:pPr>
        <w:pStyle w:val="xxmsonormal"/>
        <w:numPr>
          <w:ilvl w:val="0"/>
          <w:numId w:val="7"/>
        </w:numPr>
        <w:ind w:left="1350" w:hanging="720"/>
        <w:rPr>
          <w:rFonts w:ascii="Times New Roman" w:eastAsia="Times New Roman" w:hAnsi="Times New Roman" w:cs="Times New Roman"/>
          <w:sz w:val="24"/>
          <w:szCs w:val="24"/>
        </w:rPr>
      </w:pPr>
      <w:r w:rsidRPr="00EA70D8">
        <w:rPr>
          <w:rFonts w:ascii="Times New Roman" w:eastAsia="Times New Roman" w:hAnsi="Times New Roman" w:cs="Times New Roman"/>
          <w:sz w:val="24"/>
          <w:szCs w:val="24"/>
        </w:rPr>
        <w:t>Consideration of approval of issuance of a Mississippi Tax Credit Certificate (NMTC-218) to Munistrategies Sub-CDE #50, LLC, in an amount not to exceed two million four hundred thousand dollars ($2,400,000.00) in Income Tax Credits, pursuant to Section 57-105-1, Mississippi Code Annotated 1972, as amended.</w:t>
      </w:r>
    </w:p>
    <w:p w14:paraId="66892CDB" w14:textId="77777777" w:rsidR="00D93032" w:rsidRPr="00EA70D8" w:rsidRDefault="00D93032" w:rsidP="00D93032">
      <w:pPr>
        <w:pStyle w:val="xxmsonormal"/>
        <w:ind w:left="1350" w:hanging="720"/>
        <w:rPr>
          <w:rFonts w:ascii="Times New Roman" w:hAnsi="Times New Roman" w:cs="Times New Roman"/>
          <w:sz w:val="24"/>
          <w:szCs w:val="24"/>
        </w:rPr>
      </w:pPr>
    </w:p>
    <w:p w14:paraId="378AAB25" w14:textId="77777777" w:rsidR="00D93032" w:rsidRPr="00EA70D8" w:rsidRDefault="00D93032" w:rsidP="00D93032">
      <w:pPr>
        <w:pStyle w:val="xxmsonormal"/>
        <w:numPr>
          <w:ilvl w:val="0"/>
          <w:numId w:val="7"/>
        </w:numPr>
        <w:ind w:left="1350" w:hanging="720"/>
        <w:rPr>
          <w:rFonts w:ascii="Times New Roman" w:eastAsia="Times New Roman" w:hAnsi="Times New Roman" w:cs="Times New Roman"/>
          <w:sz w:val="24"/>
          <w:szCs w:val="24"/>
        </w:rPr>
      </w:pPr>
      <w:r w:rsidRPr="00EA70D8">
        <w:rPr>
          <w:rFonts w:ascii="Times New Roman" w:eastAsia="Times New Roman" w:hAnsi="Times New Roman" w:cs="Times New Roman"/>
          <w:sz w:val="24"/>
          <w:szCs w:val="24"/>
        </w:rPr>
        <w:t>Consideration of approval of issuance of a Mississippi Tax Credit Certificate (NMTC-219) to Hope New Markets 27, LLC, in an amount not to exceed two million four hundred thousand dollars ($2,400,000.00) in Income Tax Credits, pursuant to Section 57-105-1, Mississippi Code Annotated 1972, as amended.</w:t>
      </w:r>
    </w:p>
    <w:p w14:paraId="5DD47F42" w14:textId="77777777" w:rsidR="00D93032" w:rsidRPr="00EA70D8" w:rsidRDefault="00D93032" w:rsidP="00D93032">
      <w:pPr>
        <w:pStyle w:val="xxmsonormal"/>
        <w:ind w:left="1350" w:hanging="720"/>
        <w:rPr>
          <w:rFonts w:ascii="Times New Roman" w:hAnsi="Times New Roman" w:cs="Times New Roman"/>
          <w:sz w:val="24"/>
          <w:szCs w:val="24"/>
        </w:rPr>
      </w:pPr>
    </w:p>
    <w:p w14:paraId="3C22F87E" w14:textId="77777777" w:rsidR="00D93032" w:rsidRPr="00EA70D8" w:rsidRDefault="00D93032" w:rsidP="00D93032">
      <w:pPr>
        <w:pStyle w:val="xxmsonormal"/>
        <w:numPr>
          <w:ilvl w:val="0"/>
          <w:numId w:val="7"/>
        </w:numPr>
        <w:ind w:left="1350" w:hanging="720"/>
        <w:rPr>
          <w:rFonts w:ascii="Times New Roman" w:eastAsia="Times New Roman" w:hAnsi="Times New Roman" w:cs="Times New Roman"/>
          <w:sz w:val="24"/>
          <w:szCs w:val="24"/>
        </w:rPr>
      </w:pPr>
      <w:r w:rsidRPr="00EA70D8">
        <w:rPr>
          <w:rFonts w:ascii="Times New Roman" w:eastAsia="Times New Roman" w:hAnsi="Times New Roman" w:cs="Times New Roman"/>
          <w:sz w:val="24"/>
          <w:szCs w:val="24"/>
        </w:rPr>
        <w:t>Consideration of approval of issuance of a Mississippi Tax Credit Certificate (NMTC-220) to Enhanced Capital New Market Development Fund 121, LLC, in an amount not to exceed two million four hundred thousand dollars ($2,400,000.00) in Income Tax Credits, pursuant to Section 57-105-1, Mississippi Code Annotated 1972, as amended.</w:t>
      </w:r>
    </w:p>
    <w:p w14:paraId="24A3DABC" w14:textId="77777777" w:rsidR="00D93032" w:rsidRPr="00EA70D8" w:rsidRDefault="00D93032" w:rsidP="00D93032">
      <w:pPr>
        <w:pStyle w:val="xxmsonormal"/>
        <w:ind w:left="1350" w:hanging="720"/>
        <w:rPr>
          <w:rFonts w:ascii="Times New Roman" w:hAnsi="Times New Roman" w:cs="Times New Roman"/>
          <w:sz w:val="24"/>
          <w:szCs w:val="24"/>
        </w:rPr>
      </w:pPr>
    </w:p>
    <w:p w14:paraId="3D0B136C" w14:textId="77777777" w:rsidR="00D93032" w:rsidRPr="00EA70D8" w:rsidRDefault="00D93032" w:rsidP="00D93032">
      <w:pPr>
        <w:pStyle w:val="xxmsonormal"/>
        <w:numPr>
          <w:ilvl w:val="0"/>
          <w:numId w:val="7"/>
        </w:numPr>
        <w:ind w:left="1350" w:hanging="720"/>
        <w:rPr>
          <w:rFonts w:ascii="Times New Roman" w:eastAsia="Times New Roman" w:hAnsi="Times New Roman" w:cs="Times New Roman"/>
          <w:sz w:val="24"/>
          <w:szCs w:val="24"/>
        </w:rPr>
      </w:pPr>
      <w:r w:rsidRPr="00EA70D8">
        <w:rPr>
          <w:rFonts w:ascii="Times New Roman" w:eastAsia="Times New Roman" w:hAnsi="Times New Roman" w:cs="Times New Roman"/>
          <w:sz w:val="24"/>
          <w:szCs w:val="24"/>
        </w:rPr>
        <w:t>Consideration of approval of issuance of a Mississippi Tax Credit Certificate (NMTC-221) to CBIF Sub-CDE 7, LLC, LLC, in an amount not to exceed nine hundred seventy-five thousand dollars ($975,000.00) in Income Tax Credits, pursuant to Section 57-105-1, Mississippi Code Annotated 1972, as amended.</w:t>
      </w:r>
    </w:p>
    <w:p w14:paraId="6CF4E7C1" w14:textId="77777777" w:rsidR="00D93032" w:rsidRPr="00EA70D8" w:rsidRDefault="00D93032" w:rsidP="00D93032">
      <w:pPr>
        <w:pStyle w:val="xxmsonormal"/>
        <w:ind w:left="1350" w:hanging="720"/>
        <w:rPr>
          <w:rFonts w:ascii="Times New Roman" w:hAnsi="Times New Roman" w:cs="Times New Roman"/>
          <w:sz w:val="24"/>
          <w:szCs w:val="24"/>
        </w:rPr>
      </w:pPr>
    </w:p>
    <w:p w14:paraId="0A6BC8EF" w14:textId="77777777" w:rsidR="00D93032" w:rsidRPr="00EA70D8" w:rsidRDefault="00D93032" w:rsidP="00D93032">
      <w:pPr>
        <w:pStyle w:val="xxmsonormal"/>
        <w:numPr>
          <w:ilvl w:val="0"/>
          <w:numId w:val="7"/>
        </w:numPr>
        <w:ind w:left="1350" w:hanging="720"/>
        <w:rPr>
          <w:rFonts w:ascii="Times New Roman" w:eastAsia="Times New Roman" w:hAnsi="Times New Roman" w:cs="Times New Roman"/>
          <w:sz w:val="24"/>
          <w:szCs w:val="24"/>
        </w:rPr>
      </w:pPr>
      <w:r w:rsidRPr="00EA70D8">
        <w:rPr>
          <w:rFonts w:ascii="Times New Roman" w:eastAsia="Times New Roman" w:hAnsi="Times New Roman" w:cs="Times New Roman"/>
          <w:sz w:val="24"/>
          <w:szCs w:val="24"/>
        </w:rPr>
        <w:t>Consideration of approval of issuance of a Mississippi Tax Credit Certificate (NMTC-222) to PBCIF Sub-CDE</w:t>
      </w:r>
      <w:proofErr w:type="gramStart"/>
      <w:r w:rsidRPr="00EA70D8">
        <w:rPr>
          <w:rFonts w:ascii="Times New Roman" w:eastAsia="Times New Roman" w:hAnsi="Times New Roman" w:cs="Times New Roman"/>
          <w:sz w:val="24"/>
          <w:szCs w:val="24"/>
        </w:rPr>
        <w:t>12 ,</w:t>
      </w:r>
      <w:proofErr w:type="gramEnd"/>
      <w:r w:rsidRPr="00EA70D8">
        <w:rPr>
          <w:rFonts w:ascii="Times New Roman" w:eastAsia="Times New Roman" w:hAnsi="Times New Roman" w:cs="Times New Roman"/>
          <w:sz w:val="24"/>
          <w:szCs w:val="24"/>
        </w:rPr>
        <w:t xml:space="preserve"> LLC, in an amount not to exceed nine </w:t>
      </w:r>
      <w:r w:rsidRPr="00EA70D8">
        <w:rPr>
          <w:rFonts w:ascii="Times New Roman" w:eastAsia="Times New Roman" w:hAnsi="Times New Roman" w:cs="Times New Roman"/>
          <w:sz w:val="24"/>
          <w:szCs w:val="24"/>
        </w:rPr>
        <w:lastRenderedPageBreak/>
        <w:t>hundred seventy-five thousand dollars ($975,000.00) in Income Tax Credits, pursuant to Section 57-105-1, Mississippi Code Annotated 1972, as amended.</w:t>
      </w:r>
    </w:p>
    <w:p w14:paraId="64082900" w14:textId="77777777" w:rsidR="00D93032" w:rsidRPr="00EA70D8" w:rsidRDefault="00D93032" w:rsidP="00D93032">
      <w:pPr>
        <w:pStyle w:val="xxmsonormal"/>
        <w:ind w:left="1350" w:hanging="720"/>
        <w:rPr>
          <w:rFonts w:ascii="Times New Roman" w:hAnsi="Times New Roman" w:cs="Times New Roman"/>
          <w:sz w:val="24"/>
          <w:szCs w:val="24"/>
        </w:rPr>
      </w:pPr>
    </w:p>
    <w:p w14:paraId="2819DD56" w14:textId="77777777" w:rsidR="00D93032" w:rsidRPr="00EA70D8" w:rsidRDefault="00D93032" w:rsidP="00D93032">
      <w:pPr>
        <w:pStyle w:val="xxmsonormal"/>
        <w:numPr>
          <w:ilvl w:val="0"/>
          <w:numId w:val="7"/>
        </w:numPr>
        <w:ind w:left="1350" w:hanging="720"/>
        <w:rPr>
          <w:rFonts w:ascii="Times New Roman" w:eastAsia="Times New Roman" w:hAnsi="Times New Roman" w:cs="Times New Roman"/>
          <w:sz w:val="24"/>
          <w:szCs w:val="24"/>
        </w:rPr>
      </w:pPr>
      <w:r w:rsidRPr="00EA70D8">
        <w:rPr>
          <w:rFonts w:ascii="Times New Roman" w:eastAsia="Times New Roman" w:hAnsi="Times New Roman" w:cs="Times New Roman"/>
          <w:sz w:val="24"/>
          <w:szCs w:val="24"/>
        </w:rPr>
        <w:t>Consideration of approval of issuance of a Mississippi Tax Credit Certificate (NMTC-223) to Munistrategies Sub-CDE #46, LLC, in an amount not to exceed nine hundred seventy-five thousand dollars ($975,000.00) in Income Tax Credits, pursuant to Section 57-105-1, Mississippi Code Annotated 1972, as amended.</w:t>
      </w:r>
    </w:p>
    <w:p w14:paraId="034CFB25" w14:textId="77777777" w:rsidR="00D93032" w:rsidRPr="00EA70D8" w:rsidRDefault="00D93032" w:rsidP="00D93032">
      <w:pPr>
        <w:pStyle w:val="xxmsonormal"/>
        <w:ind w:left="1350" w:hanging="720"/>
        <w:rPr>
          <w:rFonts w:ascii="Times New Roman" w:hAnsi="Times New Roman" w:cs="Times New Roman"/>
          <w:sz w:val="24"/>
          <w:szCs w:val="24"/>
        </w:rPr>
      </w:pPr>
    </w:p>
    <w:p w14:paraId="5A886A09" w14:textId="77777777" w:rsidR="00D93032" w:rsidRPr="00D93032" w:rsidRDefault="00D93032" w:rsidP="00D93032">
      <w:pPr>
        <w:numPr>
          <w:ilvl w:val="0"/>
          <w:numId w:val="7"/>
        </w:numPr>
        <w:ind w:left="1350" w:hanging="720"/>
        <w:rPr>
          <w:rFonts w:eastAsia="Times New Roman"/>
        </w:rPr>
      </w:pPr>
      <w:r w:rsidRPr="00D93032">
        <w:rPr>
          <w:rFonts w:eastAsia="Times New Roman"/>
        </w:rPr>
        <w:t>Consideration of approval of issuance of a Mississippi Tax Credit Certificate (NMTC-224) to SBB CDE 19, LLC, in an amount not to exceed nine hundred seventy-five thousand dollars ($975,000.00) in Insurance Premium Tax Credits, pursuant to Section 57-105-1, Mississippi Code Annotated 1972, as amended.</w:t>
      </w:r>
    </w:p>
    <w:p w14:paraId="3E58BBDA" w14:textId="77777777" w:rsidR="00D93032" w:rsidRPr="00D93032" w:rsidRDefault="00D93032" w:rsidP="00D93032">
      <w:pPr>
        <w:rPr>
          <w:rFonts w:eastAsia="Times New Roman"/>
        </w:rPr>
      </w:pPr>
    </w:p>
    <w:p w14:paraId="5D574FF6" w14:textId="32220E2A" w:rsidR="00D93032" w:rsidRPr="00EA70D8" w:rsidRDefault="00D93032" w:rsidP="00D93032">
      <w:pPr>
        <w:pStyle w:val="ListParagraph"/>
        <w:numPr>
          <w:ilvl w:val="0"/>
          <w:numId w:val="7"/>
        </w:numPr>
        <w:ind w:hanging="720"/>
      </w:pPr>
      <w:r w:rsidRPr="00EA70D8">
        <w:t xml:space="preserve">Consideration of </w:t>
      </w:r>
      <w:r w:rsidR="008B7145" w:rsidRPr="00EA70D8">
        <w:t xml:space="preserve">approval for </w:t>
      </w:r>
      <w:r w:rsidRPr="00EA70D8">
        <w:t>Designation of MDA Signature Authority.</w:t>
      </w:r>
    </w:p>
    <w:p w14:paraId="53E18378" w14:textId="77777777" w:rsidR="00EA70D8" w:rsidRPr="00EA70D8" w:rsidRDefault="00EA70D8" w:rsidP="00EA70D8">
      <w:pPr>
        <w:pStyle w:val="ListParagraph"/>
      </w:pPr>
    </w:p>
    <w:p w14:paraId="331769AA" w14:textId="77777777" w:rsidR="00EA70D8" w:rsidRPr="00EA70D8" w:rsidRDefault="00EA70D8" w:rsidP="00EA70D8">
      <w:pPr>
        <w:pStyle w:val="ListParagraph"/>
        <w:numPr>
          <w:ilvl w:val="0"/>
          <w:numId w:val="7"/>
        </w:numPr>
        <w:ind w:hanging="720"/>
      </w:pPr>
      <w:r w:rsidRPr="00EA70D8">
        <w:t>Consideration</w:t>
      </w:r>
      <w:r w:rsidRPr="00EA70D8">
        <w:rPr>
          <w:color w:val="FF0000"/>
        </w:rPr>
        <w:t xml:space="preserve"> </w:t>
      </w:r>
      <w:r w:rsidRPr="00EA70D8">
        <w:rPr>
          <w:color w:val="171717"/>
        </w:rPr>
        <w:t>of approval of a Site Development Grant – Select Sites Grant (SDG-S-016) in the amount of four million nine hundred eighty-nine thousand eighty-six dollars ($4,989,086.00) to the Warren County Port Commission to assist with site due diligence and site improvements at the Vicksburg River Megasite &amp; Port Complex in Warren County, Mississippi.</w:t>
      </w:r>
    </w:p>
    <w:p w14:paraId="3D67D84B" w14:textId="77777777" w:rsidR="00EA70D8" w:rsidRPr="00EA70D8" w:rsidRDefault="00EA70D8" w:rsidP="00EA70D8">
      <w:pPr>
        <w:pStyle w:val="ListParagraph"/>
        <w:ind w:left="1260"/>
      </w:pPr>
    </w:p>
    <w:p w14:paraId="0C96539E" w14:textId="77777777" w:rsidR="00EA70D8" w:rsidRPr="00EA70D8" w:rsidRDefault="00EA70D8" w:rsidP="00EA70D8">
      <w:pPr>
        <w:pStyle w:val="ListParagraph"/>
        <w:numPr>
          <w:ilvl w:val="0"/>
          <w:numId w:val="7"/>
        </w:numPr>
        <w:ind w:hanging="720"/>
      </w:pPr>
      <w:r w:rsidRPr="00EA70D8">
        <w:t xml:space="preserve">Consideration of approval of certification of </w:t>
      </w:r>
      <w:r w:rsidRPr="00EA70D8">
        <w:rPr>
          <w:i/>
          <w:iCs/>
        </w:rPr>
        <w:t>TEMPEST</w:t>
      </w:r>
      <w:r w:rsidRPr="00EA70D8">
        <w:t xml:space="preserve"> as a Motion Picture as defined in Section 57-89-2, Mississippi Code of 1972, as Amended; and consideration of approval of a rebate certificate under the Motion Picture Incentive Act (MP-446) for Tempest Fugit South for the feature </w:t>
      </w:r>
      <w:r w:rsidRPr="00EA70D8">
        <w:rPr>
          <w:i/>
          <w:iCs/>
        </w:rPr>
        <w:t>TEMPEST</w:t>
      </w:r>
      <w:r w:rsidRPr="00EA70D8">
        <w:t>. The maximum allowable rebate is ninety-one thousand six hundred fifty-seven dollars ($91,657.00).</w:t>
      </w:r>
    </w:p>
    <w:p w14:paraId="63C4A8F2" w14:textId="77777777" w:rsidR="00E91FBC" w:rsidRPr="00EA70D8" w:rsidRDefault="00E91FBC" w:rsidP="00E91FBC">
      <w:pPr>
        <w:pStyle w:val="ListParagraph"/>
      </w:pPr>
    </w:p>
    <w:p w14:paraId="30D04540" w14:textId="222484E7" w:rsidR="00E91FBC" w:rsidRPr="00EA70D8" w:rsidRDefault="00E91FBC" w:rsidP="00E91FBC">
      <w:pPr>
        <w:pStyle w:val="ListParagraph"/>
        <w:numPr>
          <w:ilvl w:val="0"/>
          <w:numId w:val="7"/>
        </w:numPr>
        <w:ind w:hanging="720"/>
      </w:pPr>
      <w:r w:rsidRPr="00EA70D8">
        <w:t xml:space="preserve">Consideration of </w:t>
      </w:r>
      <w:r w:rsidR="003A0D06">
        <w:t xml:space="preserve">approval for </w:t>
      </w:r>
      <w:r w:rsidRPr="00EA70D8">
        <w:t>the Memorandum of Agreement between Hinds County, Mississippi, and MDA concerning the King Edward Redevelopment Project (Subgrant No. R-103-025-01-KED), a project of the Katrina Community Development Block Grant Economic Development Grant Program which received a CDBG-DR loan of two million twenty-seven million dollars ($2,027,000), to provide for a deferral period of 18 months (until July 1, 2025) as to principal payments and to establish a new Revised Loan Payment Schedule.</w:t>
      </w:r>
    </w:p>
    <w:p w14:paraId="1817F140" w14:textId="77777777" w:rsidR="00E91FBC" w:rsidRPr="00EA70D8" w:rsidRDefault="00E91FBC" w:rsidP="00E91FBC">
      <w:pPr>
        <w:pStyle w:val="ListParagraph"/>
      </w:pPr>
    </w:p>
    <w:p w14:paraId="1F7CACDB" w14:textId="0F0C6B33" w:rsidR="00E91FBC" w:rsidRPr="00EA70D8" w:rsidRDefault="00E91FBC" w:rsidP="00E91FBC">
      <w:pPr>
        <w:pStyle w:val="ListParagraph"/>
        <w:numPr>
          <w:ilvl w:val="0"/>
          <w:numId w:val="7"/>
        </w:numPr>
        <w:ind w:hanging="720"/>
      </w:pPr>
      <w:r w:rsidRPr="00EA70D8">
        <w:t>Consideration of</w:t>
      </w:r>
      <w:r w:rsidR="003A0D06">
        <w:t xml:space="preserve"> approval of</w:t>
      </w:r>
      <w:r w:rsidRPr="00EA70D8">
        <w:t xml:space="preserve"> adoption of Energy Efficiency Standards for Buildings Rules, pursuant to Miss. Code Ann. § 57-39-21.  </w:t>
      </w:r>
    </w:p>
    <w:p w14:paraId="40FD7C52" w14:textId="77777777" w:rsidR="00E91FBC" w:rsidRPr="00EA70D8" w:rsidRDefault="00E91FBC" w:rsidP="0051434C"/>
    <w:p w14:paraId="7FA77974" w14:textId="77777777" w:rsidR="0051434C" w:rsidRPr="00EA70D8" w:rsidRDefault="0051434C" w:rsidP="00650E92">
      <w:pPr>
        <w:pStyle w:val="ListParagraph"/>
        <w:numPr>
          <w:ilvl w:val="0"/>
          <w:numId w:val="7"/>
        </w:numPr>
        <w:ind w:hanging="720"/>
      </w:pPr>
      <w:r w:rsidRPr="00EA70D8">
        <w:t xml:space="preserve">Consideration of approval of Project Cooperation Agreement between Paccar, Inc., the State of Mississippi, the Mississippi Development Authority, the Mississippi Major Economic Impact Authority, Marshall County, Mississippi, Marshall County Industrial Development Authority, the Marshall County Economic Development District, the Marshall County Water Association, Inc., Marshall County Utility </w:t>
      </w:r>
      <w:r w:rsidRPr="00EA70D8">
        <w:lastRenderedPageBreak/>
        <w:t xml:space="preserve">Services, Inc., the City of Byhalia, Mississippi, and the Mississippi Office Of Workforce Development.  </w:t>
      </w:r>
    </w:p>
    <w:p w14:paraId="56EB4D74" w14:textId="77777777" w:rsidR="0051434C" w:rsidRPr="00EA70D8" w:rsidRDefault="0051434C" w:rsidP="0051434C">
      <w:pPr>
        <w:pStyle w:val="ListParagraph"/>
      </w:pPr>
    </w:p>
    <w:p w14:paraId="18903028" w14:textId="77EEA497" w:rsidR="0051434C" w:rsidRPr="00EA70D8" w:rsidRDefault="0051434C" w:rsidP="00650E92">
      <w:pPr>
        <w:pStyle w:val="ListParagraph"/>
        <w:numPr>
          <w:ilvl w:val="0"/>
          <w:numId w:val="7"/>
        </w:numPr>
        <w:ind w:hanging="720"/>
      </w:pPr>
      <w:r w:rsidRPr="00EA70D8">
        <w:t>Consideration of</w:t>
      </w:r>
      <w:r w:rsidR="003A0D06">
        <w:t xml:space="preserve"> approval for </w:t>
      </w:r>
      <w:r w:rsidRPr="00EA70D8">
        <w:t>Certification of Paccar, Inc. as a qualified enterprise pursuant to Miss. Code Ann. § 57-75-5(f)(xxxii) and House Bill 1, 2024 First Extraordinary Session.</w:t>
      </w:r>
    </w:p>
    <w:p w14:paraId="6E941FD5" w14:textId="77777777" w:rsidR="0051434C" w:rsidRPr="00EA70D8" w:rsidRDefault="0051434C" w:rsidP="0051434C">
      <w:pPr>
        <w:pStyle w:val="ListParagraph"/>
        <w:ind w:left="1260"/>
      </w:pPr>
    </w:p>
    <w:p w14:paraId="3F37CBE0" w14:textId="7B1A5265" w:rsidR="00DF0057" w:rsidRPr="00EA70D8" w:rsidRDefault="00DF0057" w:rsidP="00DF0057">
      <w:pPr>
        <w:pStyle w:val="ListParagraph"/>
        <w:numPr>
          <w:ilvl w:val="0"/>
          <w:numId w:val="7"/>
        </w:numPr>
        <w:ind w:hanging="720"/>
        <w:rPr>
          <w:rFonts w:eastAsia="Times New Roman"/>
        </w:rPr>
      </w:pPr>
      <w:r w:rsidRPr="00EA70D8">
        <w:rPr>
          <w:rFonts w:eastAsia="Times New Roman"/>
        </w:rPr>
        <w:t xml:space="preserve">Consideration of final approval of </w:t>
      </w:r>
      <w:r w:rsidR="003A0D06">
        <w:rPr>
          <w:rFonts w:eastAsia="Times New Roman"/>
        </w:rPr>
        <w:t xml:space="preserve">an </w:t>
      </w:r>
      <w:r w:rsidRPr="00EA70D8">
        <w:rPr>
          <w:rFonts w:eastAsia="Times New Roman"/>
        </w:rPr>
        <w:t>Agreement to Pay a Fee in Lieu of Ad Valorem Taxes between Marshall County, Mississippi, acting by and through the County Board of Supervisors, the Tax Collector of Marshall County, the Tax Assessor of Marshall County, and Paccar, Inc. and all successors and assigns thereof, pursuant to Miss. Code Ann. § 27-31-104(3) (1972, as amended).</w:t>
      </w:r>
    </w:p>
    <w:p w14:paraId="680EBD49" w14:textId="77777777" w:rsidR="00DF0057" w:rsidRPr="00EA70D8" w:rsidRDefault="00DF0057" w:rsidP="00DF0057">
      <w:pPr>
        <w:pStyle w:val="ListParagraph"/>
        <w:rPr>
          <w:rFonts w:eastAsia="Times New Roman"/>
        </w:rPr>
      </w:pPr>
    </w:p>
    <w:p w14:paraId="47A2A4C6" w14:textId="3344BB3A" w:rsidR="00DF0057" w:rsidRPr="00EA70D8" w:rsidRDefault="00DF0057" w:rsidP="00DF0057">
      <w:pPr>
        <w:pStyle w:val="ListParagraph"/>
        <w:numPr>
          <w:ilvl w:val="0"/>
          <w:numId w:val="7"/>
        </w:numPr>
        <w:ind w:hanging="720"/>
      </w:pPr>
      <w:r w:rsidRPr="00EA70D8">
        <w:t xml:space="preserve">Consideration of </w:t>
      </w:r>
      <w:r w:rsidR="003A0D06">
        <w:t xml:space="preserve">approval of </w:t>
      </w:r>
      <w:r w:rsidR="007B62D5">
        <w:t xml:space="preserve">an </w:t>
      </w:r>
      <w:r w:rsidRPr="00EA70D8">
        <w:t>Agreement to Make Payments in Lieu of Franchise Taxes by and among the Mississippi Major Economic Impact Authority, the Mississippi Development Authority and Paccar, Inc.</w:t>
      </w:r>
    </w:p>
    <w:p w14:paraId="5AED98E0" w14:textId="77777777" w:rsidR="00DF0057" w:rsidRPr="00DF0057" w:rsidRDefault="00DF0057" w:rsidP="00EA70D8">
      <w:pPr>
        <w:pStyle w:val="ListParagraph"/>
        <w:ind w:left="1260"/>
        <w:rPr>
          <w:rFonts w:ascii="Calibri" w:eastAsia="Times New Roman" w:hAnsi="Calibri" w:cs="Calibri"/>
        </w:rPr>
      </w:pPr>
    </w:p>
    <w:p w14:paraId="5A95323B" w14:textId="77777777" w:rsidR="00DF0057" w:rsidRPr="00DF0057" w:rsidRDefault="00DF0057" w:rsidP="00DF0057">
      <w:pPr>
        <w:pStyle w:val="ListParagraph"/>
        <w:ind w:left="1260"/>
        <w:rPr>
          <w:rFonts w:ascii="Calibri" w:eastAsia="Times New Roman" w:hAnsi="Calibri" w:cs="Calibri"/>
          <w:sz w:val="22"/>
          <w:szCs w:val="22"/>
        </w:rPr>
      </w:pPr>
    </w:p>
    <w:p w14:paraId="1561CB65" w14:textId="77777777" w:rsidR="00E91FBC" w:rsidRDefault="00E91FBC" w:rsidP="00EA70D8">
      <w:pPr>
        <w:pStyle w:val="ListParagraph"/>
        <w:ind w:left="1260"/>
      </w:pPr>
    </w:p>
    <w:p w14:paraId="0BA308ED" w14:textId="77777777" w:rsidR="00D93032" w:rsidRDefault="00D93032" w:rsidP="0051434C">
      <w:pPr>
        <w:pStyle w:val="ListParagraph"/>
        <w:tabs>
          <w:tab w:val="left" w:pos="1260"/>
        </w:tabs>
        <w:spacing w:after="240" w:line="252" w:lineRule="auto"/>
        <w:ind w:left="1260"/>
        <w:contextualSpacing w:val="0"/>
        <w:rPr>
          <w:rFonts w:eastAsia="Times New Roman"/>
        </w:rPr>
      </w:pPr>
    </w:p>
    <w:p w14:paraId="27184EBD" w14:textId="292028F7" w:rsidR="00B35810" w:rsidRDefault="00B35810" w:rsidP="00D93032">
      <w:pPr>
        <w:tabs>
          <w:tab w:val="left" w:pos="900"/>
          <w:tab w:val="left" w:pos="990"/>
        </w:tabs>
        <w:ind w:left="1260" w:hanging="720"/>
      </w:pPr>
    </w:p>
    <w:p w14:paraId="61B842A4" w14:textId="77777777" w:rsidR="00226C22" w:rsidRDefault="00226C22" w:rsidP="00C64950">
      <w:pPr>
        <w:pStyle w:val="ListParagraph"/>
        <w:ind w:left="1350"/>
      </w:pPr>
    </w:p>
    <w:p w14:paraId="26C7B535" w14:textId="77777777" w:rsidR="00226C22" w:rsidRDefault="00226C22" w:rsidP="00226C22">
      <w:pPr>
        <w:rPr>
          <w:color w:val="000000"/>
        </w:rPr>
      </w:pPr>
      <w:r>
        <w:rPr>
          <w:color w:val="000000"/>
        </w:rPr>
        <w:t> </w:t>
      </w:r>
    </w:p>
    <w:bookmarkEnd w:id="0"/>
    <w:sectPr w:rsidR="00226C22" w:rsidSect="00FA0954">
      <w:headerReference w:type="default" r:id="rId8"/>
      <w:pgSz w:w="12240" w:h="15840"/>
      <w:pgMar w:top="900" w:right="1440" w:bottom="1350" w:left="144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378CA" w14:textId="77777777" w:rsidR="00183037" w:rsidRDefault="00183037" w:rsidP="001C5286">
      <w:r>
        <w:separator/>
      </w:r>
    </w:p>
  </w:endnote>
  <w:endnote w:type="continuationSeparator" w:id="0">
    <w:p w14:paraId="387CD973" w14:textId="77777777" w:rsidR="00183037" w:rsidRDefault="00183037" w:rsidP="001C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2EDB3" w14:textId="77777777" w:rsidR="00183037" w:rsidRDefault="00183037" w:rsidP="001C5286">
      <w:r>
        <w:separator/>
      </w:r>
    </w:p>
  </w:footnote>
  <w:footnote w:type="continuationSeparator" w:id="0">
    <w:p w14:paraId="297B08CD" w14:textId="77777777" w:rsidR="00183037" w:rsidRDefault="00183037" w:rsidP="001C5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FC4C0" w14:textId="4B38661A" w:rsidR="001C5286" w:rsidRDefault="00761A9E">
    <w:pPr>
      <w:pStyle w:val="Header"/>
    </w:pPr>
    <w:r>
      <w:t>Mississippi Development Authority</w:t>
    </w:r>
  </w:p>
  <w:p w14:paraId="37FAE841" w14:textId="713CB018" w:rsidR="00761A9E" w:rsidRPr="001C5286" w:rsidRDefault="00761A9E">
    <w:pPr>
      <w:pStyle w:val="Header"/>
    </w:pPr>
    <w:r>
      <w:t>Board Meeting Agenda</w:t>
    </w:r>
  </w:p>
  <w:p w14:paraId="67EBD277" w14:textId="35C2369B" w:rsidR="001C5286" w:rsidRPr="001C5286" w:rsidRDefault="001A2B1B">
    <w:pPr>
      <w:pStyle w:val="Header"/>
    </w:pPr>
    <w:r>
      <w:t>January 31, 2024</w:t>
    </w:r>
  </w:p>
  <w:p w14:paraId="5CF5FB77" w14:textId="77777777" w:rsidR="001C5286" w:rsidRPr="001C5286" w:rsidRDefault="001C5286">
    <w:pPr>
      <w:pStyle w:val="Header"/>
    </w:pPr>
    <w:r w:rsidRPr="001C5286">
      <w:t xml:space="preserve">Page </w:t>
    </w:r>
    <w:r w:rsidRPr="001C5286">
      <w:rPr>
        <w:bCs/>
      </w:rPr>
      <w:fldChar w:fldCharType="begin"/>
    </w:r>
    <w:r w:rsidRPr="001C5286">
      <w:rPr>
        <w:bCs/>
      </w:rPr>
      <w:instrText xml:space="preserve"> PAGE  \* Arabic  \* MERGEFORMAT </w:instrText>
    </w:r>
    <w:r w:rsidRPr="001C5286">
      <w:rPr>
        <w:bCs/>
      </w:rPr>
      <w:fldChar w:fldCharType="separate"/>
    </w:r>
    <w:r w:rsidRPr="001C5286">
      <w:rPr>
        <w:bCs/>
        <w:noProof/>
      </w:rPr>
      <w:t>1</w:t>
    </w:r>
    <w:r w:rsidRPr="001C5286">
      <w:rPr>
        <w:bCs/>
      </w:rPr>
      <w:fldChar w:fldCharType="end"/>
    </w:r>
    <w:r w:rsidRPr="001C5286">
      <w:t xml:space="preserve"> of </w:t>
    </w:r>
    <w:r w:rsidRPr="001C5286">
      <w:rPr>
        <w:bCs/>
      </w:rPr>
      <w:fldChar w:fldCharType="begin"/>
    </w:r>
    <w:r w:rsidRPr="001C5286">
      <w:rPr>
        <w:bCs/>
      </w:rPr>
      <w:instrText xml:space="preserve"> NUMPAGES  \* Arabic  \* MERGEFORMAT </w:instrText>
    </w:r>
    <w:r w:rsidRPr="001C5286">
      <w:rPr>
        <w:bCs/>
      </w:rPr>
      <w:fldChar w:fldCharType="separate"/>
    </w:r>
    <w:r w:rsidRPr="001C5286">
      <w:rPr>
        <w:bCs/>
        <w:noProof/>
      </w:rPr>
      <w:t>2</w:t>
    </w:r>
    <w:r w:rsidRPr="001C5286">
      <w:rPr>
        <w:bCs/>
      </w:rPr>
      <w:fldChar w:fldCharType="end"/>
    </w:r>
  </w:p>
  <w:p w14:paraId="63BCF512" w14:textId="77777777" w:rsidR="001C5286" w:rsidRPr="001C5286" w:rsidRDefault="001C5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94B93"/>
    <w:multiLevelType w:val="hybridMultilevel"/>
    <w:tmpl w:val="48487134"/>
    <w:lvl w:ilvl="0" w:tplc="ED3CBE1C">
      <w:start w:val="1"/>
      <w:numFmt w:val="decimal"/>
      <w:lvlText w:val="%1."/>
      <w:lvlJc w:val="left"/>
      <w:pPr>
        <w:ind w:left="720" w:hanging="360"/>
      </w:pPr>
      <w:rPr>
        <w:b w:val="0"/>
        <w:color w:val="auto"/>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 w15:restartNumberingAfterBreak="0">
    <w:nsid w:val="17EC7914"/>
    <w:multiLevelType w:val="hybridMultilevel"/>
    <w:tmpl w:val="98B4C0D2"/>
    <w:lvl w:ilvl="0" w:tplc="0409000F">
      <w:start w:val="1"/>
      <w:numFmt w:val="decimal"/>
      <w:lvlText w:val="%1."/>
      <w:lvlJc w:val="left"/>
      <w:pPr>
        <w:ind w:left="126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1AA403F"/>
    <w:multiLevelType w:val="hybridMultilevel"/>
    <w:tmpl w:val="F69A2C58"/>
    <w:lvl w:ilvl="0" w:tplc="49AE0D72">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B2351"/>
    <w:multiLevelType w:val="hybridMultilevel"/>
    <w:tmpl w:val="3E04875A"/>
    <w:lvl w:ilvl="0" w:tplc="4B847FE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452B88"/>
    <w:multiLevelType w:val="multilevel"/>
    <w:tmpl w:val="97A41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F40FBF"/>
    <w:multiLevelType w:val="hybridMultilevel"/>
    <w:tmpl w:val="98D813B4"/>
    <w:lvl w:ilvl="0" w:tplc="669A7876">
      <w:start w:val="1"/>
      <w:numFmt w:val="decimal"/>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2A01A5A"/>
    <w:multiLevelType w:val="hybridMultilevel"/>
    <w:tmpl w:val="13865392"/>
    <w:lvl w:ilvl="0" w:tplc="8A520A4A">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1D59B8"/>
    <w:multiLevelType w:val="hybridMultilevel"/>
    <w:tmpl w:val="3F563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FE0AB5"/>
    <w:multiLevelType w:val="hybridMultilevel"/>
    <w:tmpl w:val="DBBC7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1114623">
    <w:abstractNumId w:val="2"/>
  </w:num>
  <w:num w:numId="2" w16cid:durableId="2140223493">
    <w:abstractNumId w:val="5"/>
  </w:num>
  <w:num w:numId="3" w16cid:durableId="1613004067">
    <w:abstractNumId w:val="6"/>
  </w:num>
  <w:num w:numId="4" w16cid:durableId="1732339226">
    <w:abstractNumId w:val="3"/>
  </w:num>
  <w:num w:numId="5" w16cid:durableId="277446420">
    <w:abstractNumId w:val="7"/>
  </w:num>
  <w:num w:numId="6" w16cid:durableId="1371107675">
    <w:abstractNumId w:val="8"/>
  </w:num>
  <w:num w:numId="7" w16cid:durableId="241455813">
    <w:abstractNumId w:val="1"/>
  </w:num>
  <w:num w:numId="8" w16cid:durableId="1719427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2731780">
    <w:abstractNumId w:val="0"/>
  </w:num>
  <w:num w:numId="10" w16cid:durableId="2083064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840"/>
    <w:rsid w:val="00005C49"/>
    <w:rsid w:val="000D0000"/>
    <w:rsid w:val="000D0F71"/>
    <w:rsid w:val="00110F48"/>
    <w:rsid w:val="00183037"/>
    <w:rsid w:val="001851D6"/>
    <w:rsid w:val="00197AF0"/>
    <w:rsid w:val="001A2B1B"/>
    <w:rsid w:val="001B08F1"/>
    <w:rsid w:val="001C259E"/>
    <w:rsid w:val="001C5286"/>
    <w:rsid w:val="00212F69"/>
    <w:rsid w:val="00226C22"/>
    <w:rsid w:val="00277D42"/>
    <w:rsid w:val="002973F2"/>
    <w:rsid w:val="002E305C"/>
    <w:rsid w:val="00350448"/>
    <w:rsid w:val="003639AD"/>
    <w:rsid w:val="003A0D06"/>
    <w:rsid w:val="003B4B3D"/>
    <w:rsid w:val="003B4F13"/>
    <w:rsid w:val="003E3070"/>
    <w:rsid w:val="00444A2B"/>
    <w:rsid w:val="0048230B"/>
    <w:rsid w:val="004B5032"/>
    <w:rsid w:val="004B739C"/>
    <w:rsid w:val="004F0E97"/>
    <w:rsid w:val="0051434C"/>
    <w:rsid w:val="005320EF"/>
    <w:rsid w:val="005D0DB4"/>
    <w:rsid w:val="006116DE"/>
    <w:rsid w:val="00623D79"/>
    <w:rsid w:val="006418AB"/>
    <w:rsid w:val="00655840"/>
    <w:rsid w:val="006863EB"/>
    <w:rsid w:val="006B5674"/>
    <w:rsid w:val="006C0C95"/>
    <w:rsid w:val="006C64D2"/>
    <w:rsid w:val="006E3A19"/>
    <w:rsid w:val="00761A9E"/>
    <w:rsid w:val="00766B94"/>
    <w:rsid w:val="007867FC"/>
    <w:rsid w:val="00794C5C"/>
    <w:rsid w:val="007A7D08"/>
    <w:rsid w:val="007B3723"/>
    <w:rsid w:val="007B62D5"/>
    <w:rsid w:val="008058AB"/>
    <w:rsid w:val="00832A1C"/>
    <w:rsid w:val="008655A0"/>
    <w:rsid w:val="00870FEE"/>
    <w:rsid w:val="00871550"/>
    <w:rsid w:val="00890723"/>
    <w:rsid w:val="008B7145"/>
    <w:rsid w:val="008D354D"/>
    <w:rsid w:val="008F3124"/>
    <w:rsid w:val="009122EA"/>
    <w:rsid w:val="0093012A"/>
    <w:rsid w:val="009458F7"/>
    <w:rsid w:val="009537AD"/>
    <w:rsid w:val="00963995"/>
    <w:rsid w:val="00963BC0"/>
    <w:rsid w:val="00983AD7"/>
    <w:rsid w:val="009A153C"/>
    <w:rsid w:val="009B3BB8"/>
    <w:rsid w:val="00A01FC4"/>
    <w:rsid w:val="00A06EA8"/>
    <w:rsid w:val="00A12703"/>
    <w:rsid w:val="00A20734"/>
    <w:rsid w:val="00A22AA2"/>
    <w:rsid w:val="00A73B79"/>
    <w:rsid w:val="00A77781"/>
    <w:rsid w:val="00A91934"/>
    <w:rsid w:val="00AB224B"/>
    <w:rsid w:val="00AC36DA"/>
    <w:rsid w:val="00AC62AE"/>
    <w:rsid w:val="00AC6597"/>
    <w:rsid w:val="00AD73E1"/>
    <w:rsid w:val="00B20449"/>
    <w:rsid w:val="00B35810"/>
    <w:rsid w:val="00B6340D"/>
    <w:rsid w:val="00B76E12"/>
    <w:rsid w:val="00B921B7"/>
    <w:rsid w:val="00BD182A"/>
    <w:rsid w:val="00BF4D73"/>
    <w:rsid w:val="00C40E29"/>
    <w:rsid w:val="00C44254"/>
    <w:rsid w:val="00C64950"/>
    <w:rsid w:val="00C73D6B"/>
    <w:rsid w:val="00CB3DA1"/>
    <w:rsid w:val="00CC549C"/>
    <w:rsid w:val="00CF5792"/>
    <w:rsid w:val="00D051EF"/>
    <w:rsid w:val="00D07C24"/>
    <w:rsid w:val="00D6372B"/>
    <w:rsid w:val="00D723BE"/>
    <w:rsid w:val="00D806B6"/>
    <w:rsid w:val="00D93032"/>
    <w:rsid w:val="00DA0398"/>
    <w:rsid w:val="00DA3A85"/>
    <w:rsid w:val="00DF0057"/>
    <w:rsid w:val="00E07433"/>
    <w:rsid w:val="00E15FF9"/>
    <w:rsid w:val="00E231B6"/>
    <w:rsid w:val="00E264D3"/>
    <w:rsid w:val="00E719C6"/>
    <w:rsid w:val="00E742AE"/>
    <w:rsid w:val="00E91FBC"/>
    <w:rsid w:val="00EA70D8"/>
    <w:rsid w:val="00EE464C"/>
    <w:rsid w:val="00F76899"/>
    <w:rsid w:val="00FA0954"/>
    <w:rsid w:val="00FA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9011FAC"/>
  <w15:chartTrackingRefBased/>
  <w15:docId w15:val="{C135DA9A-FF33-4972-A1FD-72A42E0D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840"/>
    <w:pPr>
      <w:ind w:left="720"/>
      <w:contextualSpacing/>
    </w:pPr>
  </w:style>
  <w:style w:type="paragraph" w:styleId="Header">
    <w:name w:val="header"/>
    <w:basedOn w:val="Normal"/>
    <w:link w:val="HeaderChar"/>
    <w:uiPriority w:val="99"/>
    <w:unhideWhenUsed/>
    <w:rsid w:val="001C5286"/>
    <w:pPr>
      <w:tabs>
        <w:tab w:val="center" w:pos="4680"/>
        <w:tab w:val="right" w:pos="9360"/>
      </w:tabs>
    </w:pPr>
  </w:style>
  <w:style w:type="character" w:customStyle="1" w:styleId="HeaderChar">
    <w:name w:val="Header Char"/>
    <w:basedOn w:val="DefaultParagraphFont"/>
    <w:link w:val="Header"/>
    <w:uiPriority w:val="99"/>
    <w:rsid w:val="001C5286"/>
  </w:style>
  <w:style w:type="paragraph" w:styleId="Footer">
    <w:name w:val="footer"/>
    <w:basedOn w:val="Normal"/>
    <w:link w:val="FooterChar"/>
    <w:uiPriority w:val="99"/>
    <w:unhideWhenUsed/>
    <w:rsid w:val="001C5286"/>
    <w:pPr>
      <w:tabs>
        <w:tab w:val="center" w:pos="4680"/>
        <w:tab w:val="right" w:pos="9360"/>
      </w:tabs>
    </w:pPr>
  </w:style>
  <w:style w:type="character" w:customStyle="1" w:styleId="FooterChar">
    <w:name w:val="Footer Char"/>
    <w:basedOn w:val="DefaultParagraphFont"/>
    <w:link w:val="Footer"/>
    <w:uiPriority w:val="99"/>
    <w:rsid w:val="001C5286"/>
  </w:style>
  <w:style w:type="paragraph" w:styleId="FootnoteText">
    <w:name w:val="footnote text"/>
    <w:basedOn w:val="Normal"/>
    <w:link w:val="FootnoteTextChar"/>
    <w:uiPriority w:val="99"/>
    <w:semiHidden/>
    <w:unhideWhenUsed/>
    <w:rsid w:val="006116DE"/>
    <w:rPr>
      <w:sz w:val="20"/>
      <w:szCs w:val="20"/>
    </w:rPr>
  </w:style>
  <w:style w:type="character" w:customStyle="1" w:styleId="FootnoteTextChar">
    <w:name w:val="Footnote Text Char"/>
    <w:basedOn w:val="DefaultParagraphFont"/>
    <w:link w:val="FootnoteText"/>
    <w:uiPriority w:val="99"/>
    <w:semiHidden/>
    <w:rsid w:val="006116DE"/>
    <w:rPr>
      <w:sz w:val="20"/>
      <w:szCs w:val="20"/>
    </w:rPr>
  </w:style>
  <w:style w:type="character" w:styleId="FootnoteReference">
    <w:name w:val="footnote reference"/>
    <w:basedOn w:val="DefaultParagraphFont"/>
    <w:uiPriority w:val="99"/>
    <w:semiHidden/>
    <w:unhideWhenUsed/>
    <w:rsid w:val="006116DE"/>
    <w:rPr>
      <w:vertAlign w:val="superscript"/>
    </w:rPr>
  </w:style>
  <w:style w:type="paragraph" w:styleId="BalloonText">
    <w:name w:val="Balloon Text"/>
    <w:basedOn w:val="Normal"/>
    <w:link w:val="BalloonTextChar"/>
    <w:uiPriority w:val="99"/>
    <w:semiHidden/>
    <w:unhideWhenUsed/>
    <w:rsid w:val="00A06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EA8"/>
    <w:rPr>
      <w:rFonts w:ascii="Segoe UI" w:hAnsi="Segoe UI" w:cs="Segoe UI"/>
      <w:sz w:val="18"/>
      <w:szCs w:val="18"/>
    </w:rPr>
  </w:style>
  <w:style w:type="paragraph" w:customStyle="1" w:styleId="xxmsonormal">
    <w:name w:val="x_xmsonormal"/>
    <w:basedOn w:val="Normal"/>
    <w:rsid w:val="00D93032"/>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046">
      <w:bodyDiv w:val="1"/>
      <w:marLeft w:val="0"/>
      <w:marRight w:val="0"/>
      <w:marTop w:val="0"/>
      <w:marBottom w:val="0"/>
      <w:divBdr>
        <w:top w:val="none" w:sz="0" w:space="0" w:color="auto"/>
        <w:left w:val="none" w:sz="0" w:space="0" w:color="auto"/>
        <w:bottom w:val="none" w:sz="0" w:space="0" w:color="auto"/>
        <w:right w:val="none" w:sz="0" w:space="0" w:color="auto"/>
      </w:divBdr>
    </w:div>
    <w:div w:id="13457685">
      <w:bodyDiv w:val="1"/>
      <w:marLeft w:val="0"/>
      <w:marRight w:val="0"/>
      <w:marTop w:val="0"/>
      <w:marBottom w:val="0"/>
      <w:divBdr>
        <w:top w:val="none" w:sz="0" w:space="0" w:color="auto"/>
        <w:left w:val="none" w:sz="0" w:space="0" w:color="auto"/>
        <w:bottom w:val="none" w:sz="0" w:space="0" w:color="auto"/>
        <w:right w:val="none" w:sz="0" w:space="0" w:color="auto"/>
      </w:divBdr>
    </w:div>
    <w:div w:id="196047282">
      <w:bodyDiv w:val="1"/>
      <w:marLeft w:val="0"/>
      <w:marRight w:val="0"/>
      <w:marTop w:val="0"/>
      <w:marBottom w:val="0"/>
      <w:divBdr>
        <w:top w:val="none" w:sz="0" w:space="0" w:color="auto"/>
        <w:left w:val="none" w:sz="0" w:space="0" w:color="auto"/>
        <w:bottom w:val="none" w:sz="0" w:space="0" w:color="auto"/>
        <w:right w:val="none" w:sz="0" w:space="0" w:color="auto"/>
      </w:divBdr>
    </w:div>
    <w:div w:id="296036042">
      <w:bodyDiv w:val="1"/>
      <w:marLeft w:val="0"/>
      <w:marRight w:val="0"/>
      <w:marTop w:val="0"/>
      <w:marBottom w:val="0"/>
      <w:divBdr>
        <w:top w:val="none" w:sz="0" w:space="0" w:color="auto"/>
        <w:left w:val="none" w:sz="0" w:space="0" w:color="auto"/>
        <w:bottom w:val="none" w:sz="0" w:space="0" w:color="auto"/>
        <w:right w:val="none" w:sz="0" w:space="0" w:color="auto"/>
      </w:divBdr>
    </w:div>
    <w:div w:id="340351145">
      <w:bodyDiv w:val="1"/>
      <w:marLeft w:val="0"/>
      <w:marRight w:val="0"/>
      <w:marTop w:val="0"/>
      <w:marBottom w:val="0"/>
      <w:divBdr>
        <w:top w:val="none" w:sz="0" w:space="0" w:color="auto"/>
        <w:left w:val="none" w:sz="0" w:space="0" w:color="auto"/>
        <w:bottom w:val="none" w:sz="0" w:space="0" w:color="auto"/>
        <w:right w:val="none" w:sz="0" w:space="0" w:color="auto"/>
      </w:divBdr>
    </w:div>
    <w:div w:id="366637473">
      <w:bodyDiv w:val="1"/>
      <w:marLeft w:val="0"/>
      <w:marRight w:val="0"/>
      <w:marTop w:val="0"/>
      <w:marBottom w:val="0"/>
      <w:divBdr>
        <w:top w:val="none" w:sz="0" w:space="0" w:color="auto"/>
        <w:left w:val="none" w:sz="0" w:space="0" w:color="auto"/>
        <w:bottom w:val="none" w:sz="0" w:space="0" w:color="auto"/>
        <w:right w:val="none" w:sz="0" w:space="0" w:color="auto"/>
      </w:divBdr>
    </w:div>
    <w:div w:id="372656518">
      <w:bodyDiv w:val="1"/>
      <w:marLeft w:val="0"/>
      <w:marRight w:val="0"/>
      <w:marTop w:val="0"/>
      <w:marBottom w:val="0"/>
      <w:divBdr>
        <w:top w:val="none" w:sz="0" w:space="0" w:color="auto"/>
        <w:left w:val="none" w:sz="0" w:space="0" w:color="auto"/>
        <w:bottom w:val="none" w:sz="0" w:space="0" w:color="auto"/>
        <w:right w:val="none" w:sz="0" w:space="0" w:color="auto"/>
      </w:divBdr>
    </w:div>
    <w:div w:id="405419013">
      <w:bodyDiv w:val="1"/>
      <w:marLeft w:val="0"/>
      <w:marRight w:val="0"/>
      <w:marTop w:val="0"/>
      <w:marBottom w:val="0"/>
      <w:divBdr>
        <w:top w:val="none" w:sz="0" w:space="0" w:color="auto"/>
        <w:left w:val="none" w:sz="0" w:space="0" w:color="auto"/>
        <w:bottom w:val="none" w:sz="0" w:space="0" w:color="auto"/>
        <w:right w:val="none" w:sz="0" w:space="0" w:color="auto"/>
      </w:divBdr>
    </w:div>
    <w:div w:id="412316422">
      <w:bodyDiv w:val="1"/>
      <w:marLeft w:val="0"/>
      <w:marRight w:val="0"/>
      <w:marTop w:val="0"/>
      <w:marBottom w:val="0"/>
      <w:divBdr>
        <w:top w:val="none" w:sz="0" w:space="0" w:color="auto"/>
        <w:left w:val="none" w:sz="0" w:space="0" w:color="auto"/>
        <w:bottom w:val="none" w:sz="0" w:space="0" w:color="auto"/>
        <w:right w:val="none" w:sz="0" w:space="0" w:color="auto"/>
      </w:divBdr>
    </w:div>
    <w:div w:id="435491210">
      <w:bodyDiv w:val="1"/>
      <w:marLeft w:val="0"/>
      <w:marRight w:val="0"/>
      <w:marTop w:val="0"/>
      <w:marBottom w:val="0"/>
      <w:divBdr>
        <w:top w:val="none" w:sz="0" w:space="0" w:color="auto"/>
        <w:left w:val="none" w:sz="0" w:space="0" w:color="auto"/>
        <w:bottom w:val="none" w:sz="0" w:space="0" w:color="auto"/>
        <w:right w:val="none" w:sz="0" w:space="0" w:color="auto"/>
      </w:divBdr>
    </w:div>
    <w:div w:id="641889486">
      <w:bodyDiv w:val="1"/>
      <w:marLeft w:val="0"/>
      <w:marRight w:val="0"/>
      <w:marTop w:val="0"/>
      <w:marBottom w:val="0"/>
      <w:divBdr>
        <w:top w:val="none" w:sz="0" w:space="0" w:color="auto"/>
        <w:left w:val="none" w:sz="0" w:space="0" w:color="auto"/>
        <w:bottom w:val="none" w:sz="0" w:space="0" w:color="auto"/>
        <w:right w:val="none" w:sz="0" w:space="0" w:color="auto"/>
      </w:divBdr>
    </w:div>
    <w:div w:id="643002940">
      <w:bodyDiv w:val="1"/>
      <w:marLeft w:val="0"/>
      <w:marRight w:val="0"/>
      <w:marTop w:val="0"/>
      <w:marBottom w:val="0"/>
      <w:divBdr>
        <w:top w:val="none" w:sz="0" w:space="0" w:color="auto"/>
        <w:left w:val="none" w:sz="0" w:space="0" w:color="auto"/>
        <w:bottom w:val="none" w:sz="0" w:space="0" w:color="auto"/>
        <w:right w:val="none" w:sz="0" w:space="0" w:color="auto"/>
      </w:divBdr>
    </w:div>
    <w:div w:id="707948264">
      <w:bodyDiv w:val="1"/>
      <w:marLeft w:val="0"/>
      <w:marRight w:val="0"/>
      <w:marTop w:val="0"/>
      <w:marBottom w:val="0"/>
      <w:divBdr>
        <w:top w:val="none" w:sz="0" w:space="0" w:color="auto"/>
        <w:left w:val="none" w:sz="0" w:space="0" w:color="auto"/>
        <w:bottom w:val="none" w:sz="0" w:space="0" w:color="auto"/>
        <w:right w:val="none" w:sz="0" w:space="0" w:color="auto"/>
      </w:divBdr>
    </w:div>
    <w:div w:id="714620570">
      <w:bodyDiv w:val="1"/>
      <w:marLeft w:val="0"/>
      <w:marRight w:val="0"/>
      <w:marTop w:val="0"/>
      <w:marBottom w:val="0"/>
      <w:divBdr>
        <w:top w:val="none" w:sz="0" w:space="0" w:color="auto"/>
        <w:left w:val="none" w:sz="0" w:space="0" w:color="auto"/>
        <w:bottom w:val="none" w:sz="0" w:space="0" w:color="auto"/>
        <w:right w:val="none" w:sz="0" w:space="0" w:color="auto"/>
      </w:divBdr>
    </w:div>
    <w:div w:id="733282898">
      <w:bodyDiv w:val="1"/>
      <w:marLeft w:val="0"/>
      <w:marRight w:val="0"/>
      <w:marTop w:val="0"/>
      <w:marBottom w:val="0"/>
      <w:divBdr>
        <w:top w:val="none" w:sz="0" w:space="0" w:color="auto"/>
        <w:left w:val="none" w:sz="0" w:space="0" w:color="auto"/>
        <w:bottom w:val="none" w:sz="0" w:space="0" w:color="auto"/>
        <w:right w:val="none" w:sz="0" w:space="0" w:color="auto"/>
      </w:divBdr>
    </w:div>
    <w:div w:id="745957165">
      <w:bodyDiv w:val="1"/>
      <w:marLeft w:val="0"/>
      <w:marRight w:val="0"/>
      <w:marTop w:val="0"/>
      <w:marBottom w:val="0"/>
      <w:divBdr>
        <w:top w:val="none" w:sz="0" w:space="0" w:color="auto"/>
        <w:left w:val="none" w:sz="0" w:space="0" w:color="auto"/>
        <w:bottom w:val="none" w:sz="0" w:space="0" w:color="auto"/>
        <w:right w:val="none" w:sz="0" w:space="0" w:color="auto"/>
      </w:divBdr>
    </w:div>
    <w:div w:id="762843958">
      <w:bodyDiv w:val="1"/>
      <w:marLeft w:val="0"/>
      <w:marRight w:val="0"/>
      <w:marTop w:val="0"/>
      <w:marBottom w:val="0"/>
      <w:divBdr>
        <w:top w:val="none" w:sz="0" w:space="0" w:color="auto"/>
        <w:left w:val="none" w:sz="0" w:space="0" w:color="auto"/>
        <w:bottom w:val="none" w:sz="0" w:space="0" w:color="auto"/>
        <w:right w:val="none" w:sz="0" w:space="0" w:color="auto"/>
      </w:divBdr>
    </w:div>
    <w:div w:id="841168340">
      <w:bodyDiv w:val="1"/>
      <w:marLeft w:val="0"/>
      <w:marRight w:val="0"/>
      <w:marTop w:val="0"/>
      <w:marBottom w:val="0"/>
      <w:divBdr>
        <w:top w:val="none" w:sz="0" w:space="0" w:color="auto"/>
        <w:left w:val="none" w:sz="0" w:space="0" w:color="auto"/>
        <w:bottom w:val="none" w:sz="0" w:space="0" w:color="auto"/>
        <w:right w:val="none" w:sz="0" w:space="0" w:color="auto"/>
      </w:divBdr>
    </w:div>
    <w:div w:id="1121991689">
      <w:bodyDiv w:val="1"/>
      <w:marLeft w:val="0"/>
      <w:marRight w:val="0"/>
      <w:marTop w:val="0"/>
      <w:marBottom w:val="0"/>
      <w:divBdr>
        <w:top w:val="none" w:sz="0" w:space="0" w:color="auto"/>
        <w:left w:val="none" w:sz="0" w:space="0" w:color="auto"/>
        <w:bottom w:val="none" w:sz="0" w:space="0" w:color="auto"/>
        <w:right w:val="none" w:sz="0" w:space="0" w:color="auto"/>
      </w:divBdr>
    </w:div>
    <w:div w:id="1197161326">
      <w:bodyDiv w:val="1"/>
      <w:marLeft w:val="0"/>
      <w:marRight w:val="0"/>
      <w:marTop w:val="0"/>
      <w:marBottom w:val="0"/>
      <w:divBdr>
        <w:top w:val="none" w:sz="0" w:space="0" w:color="auto"/>
        <w:left w:val="none" w:sz="0" w:space="0" w:color="auto"/>
        <w:bottom w:val="none" w:sz="0" w:space="0" w:color="auto"/>
        <w:right w:val="none" w:sz="0" w:space="0" w:color="auto"/>
      </w:divBdr>
    </w:div>
    <w:div w:id="1344478967">
      <w:bodyDiv w:val="1"/>
      <w:marLeft w:val="0"/>
      <w:marRight w:val="0"/>
      <w:marTop w:val="0"/>
      <w:marBottom w:val="0"/>
      <w:divBdr>
        <w:top w:val="none" w:sz="0" w:space="0" w:color="auto"/>
        <w:left w:val="none" w:sz="0" w:space="0" w:color="auto"/>
        <w:bottom w:val="none" w:sz="0" w:space="0" w:color="auto"/>
        <w:right w:val="none" w:sz="0" w:space="0" w:color="auto"/>
      </w:divBdr>
    </w:div>
    <w:div w:id="1442991311">
      <w:bodyDiv w:val="1"/>
      <w:marLeft w:val="0"/>
      <w:marRight w:val="0"/>
      <w:marTop w:val="0"/>
      <w:marBottom w:val="0"/>
      <w:divBdr>
        <w:top w:val="none" w:sz="0" w:space="0" w:color="auto"/>
        <w:left w:val="none" w:sz="0" w:space="0" w:color="auto"/>
        <w:bottom w:val="none" w:sz="0" w:space="0" w:color="auto"/>
        <w:right w:val="none" w:sz="0" w:space="0" w:color="auto"/>
      </w:divBdr>
    </w:div>
    <w:div w:id="1523859803">
      <w:bodyDiv w:val="1"/>
      <w:marLeft w:val="0"/>
      <w:marRight w:val="0"/>
      <w:marTop w:val="0"/>
      <w:marBottom w:val="0"/>
      <w:divBdr>
        <w:top w:val="none" w:sz="0" w:space="0" w:color="auto"/>
        <w:left w:val="none" w:sz="0" w:space="0" w:color="auto"/>
        <w:bottom w:val="none" w:sz="0" w:space="0" w:color="auto"/>
        <w:right w:val="none" w:sz="0" w:space="0" w:color="auto"/>
      </w:divBdr>
    </w:div>
    <w:div w:id="1542866493">
      <w:bodyDiv w:val="1"/>
      <w:marLeft w:val="0"/>
      <w:marRight w:val="0"/>
      <w:marTop w:val="0"/>
      <w:marBottom w:val="0"/>
      <w:divBdr>
        <w:top w:val="none" w:sz="0" w:space="0" w:color="auto"/>
        <w:left w:val="none" w:sz="0" w:space="0" w:color="auto"/>
        <w:bottom w:val="none" w:sz="0" w:space="0" w:color="auto"/>
        <w:right w:val="none" w:sz="0" w:space="0" w:color="auto"/>
      </w:divBdr>
    </w:div>
    <w:div w:id="1683043657">
      <w:bodyDiv w:val="1"/>
      <w:marLeft w:val="0"/>
      <w:marRight w:val="0"/>
      <w:marTop w:val="0"/>
      <w:marBottom w:val="0"/>
      <w:divBdr>
        <w:top w:val="none" w:sz="0" w:space="0" w:color="auto"/>
        <w:left w:val="none" w:sz="0" w:space="0" w:color="auto"/>
        <w:bottom w:val="none" w:sz="0" w:space="0" w:color="auto"/>
        <w:right w:val="none" w:sz="0" w:space="0" w:color="auto"/>
      </w:divBdr>
    </w:div>
    <w:div w:id="1692144692">
      <w:bodyDiv w:val="1"/>
      <w:marLeft w:val="0"/>
      <w:marRight w:val="0"/>
      <w:marTop w:val="0"/>
      <w:marBottom w:val="0"/>
      <w:divBdr>
        <w:top w:val="none" w:sz="0" w:space="0" w:color="auto"/>
        <w:left w:val="none" w:sz="0" w:space="0" w:color="auto"/>
        <w:bottom w:val="none" w:sz="0" w:space="0" w:color="auto"/>
        <w:right w:val="none" w:sz="0" w:space="0" w:color="auto"/>
      </w:divBdr>
    </w:div>
    <w:div w:id="1737582835">
      <w:bodyDiv w:val="1"/>
      <w:marLeft w:val="0"/>
      <w:marRight w:val="0"/>
      <w:marTop w:val="0"/>
      <w:marBottom w:val="0"/>
      <w:divBdr>
        <w:top w:val="none" w:sz="0" w:space="0" w:color="auto"/>
        <w:left w:val="none" w:sz="0" w:space="0" w:color="auto"/>
        <w:bottom w:val="none" w:sz="0" w:space="0" w:color="auto"/>
        <w:right w:val="none" w:sz="0" w:space="0" w:color="auto"/>
      </w:divBdr>
    </w:div>
    <w:div w:id="1747728710">
      <w:bodyDiv w:val="1"/>
      <w:marLeft w:val="0"/>
      <w:marRight w:val="0"/>
      <w:marTop w:val="0"/>
      <w:marBottom w:val="0"/>
      <w:divBdr>
        <w:top w:val="none" w:sz="0" w:space="0" w:color="auto"/>
        <w:left w:val="none" w:sz="0" w:space="0" w:color="auto"/>
        <w:bottom w:val="none" w:sz="0" w:space="0" w:color="auto"/>
        <w:right w:val="none" w:sz="0" w:space="0" w:color="auto"/>
      </w:divBdr>
    </w:div>
    <w:div w:id="1784229554">
      <w:bodyDiv w:val="1"/>
      <w:marLeft w:val="0"/>
      <w:marRight w:val="0"/>
      <w:marTop w:val="0"/>
      <w:marBottom w:val="0"/>
      <w:divBdr>
        <w:top w:val="none" w:sz="0" w:space="0" w:color="auto"/>
        <w:left w:val="none" w:sz="0" w:space="0" w:color="auto"/>
        <w:bottom w:val="none" w:sz="0" w:space="0" w:color="auto"/>
        <w:right w:val="none" w:sz="0" w:space="0" w:color="auto"/>
      </w:divBdr>
    </w:div>
    <w:div w:id="1795951410">
      <w:bodyDiv w:val="1"/>
      <w:marLeft w:val="0"/>
      <w:marRight w:val="0"/>
      <w:marTop w:val="0"/>
      <w:marBottom w:val="0"/>
      <w:divBdr>
        <w:top w:val="none" w:sz="0" w:space="0" w:color="auto"/>
        <w:left w:val="none" w:sz="0" w:space="0" w:color="auto"/>
        <w:bottom w:val="none" w:sz="0" w:space="0" w:color="auto"/>
        <w:right w:val="none" w:sz="0" w:space="0" w:color="auto"/>
      </w:divBdr>
    </w:div>
    <w:div w:id="1805853858">
      <w:bodyDiv w:val="1"/>
      <w:marLeft w:val="0"/>
      <w:marRight w:val="0"/>
      <w:marTop w:val="0"/>
      <w:marBottom w:val="0"/>
      <w:divBdr>
        <w:top w:val="none" w:sz="0" w:space="0" w:color="auto"/>
        <w:left w:val="none" w:sz="0" w:space="0" w:color="auto"/>
        <w:bottom w:val="none" w:sz="0" w:space="0" w:color="auto"/>
        <w:right w:val="none" w:sz="0" w:space="0" w:color="auto"/>
      </w:divBdr>
    </w:div>
    <w:div w:id="1811970517">
      <w:bodyDiv w:val="1"/>
      <w:marLeft w:val="0"/>
      <w:marRight w:val="0"/>
      <w:marTop w:val="0"/>
      <w:marBottom w:val="0"/>
      <w:divBdr>
        <w:top w:val="none" w:sz="0" w:space="0" w:color="auto"/>
        <w:left w:val="none" w:sz="0" w:space="0" w:color="auto"/>
        <w:bottom w:val="none" w:sz="0" w:space="0" w:color="auto"/>
        <w:right w:val="none" w:sz="0" w:space="0" w:color="auto"/>
      </w:divBdr>
    </w:div>
    <w:div w:id="1953439064">
      <w:bodyDiv w:val="1"/>
      <w:marLeft w:val="0"/>
      <w:marRight w:val="0"/>
      <w:marTop w:val="0"/>
      <w:marBottom w:val="0"/>
      <w:divBdr>
        <w:top w:val="none" w:sz="0" w:space="0" w:color="auto"/>
        <w:left w:val="none" w:sz="0" w:space="0" w:color="auto"/>
        <w:bottom w:val="none" w:sz="0" w:space="0" w:color="auto"/>
        <w:right w:val="none" w:sz="0" w:space="0" w:color="auto"/>
      </w:divBdr>
    </w:div>
    <w:div w:id="2032368359">
      <w:bodyDiv w:val="1"/>
      <w:marLeft w:val="0"/>
      <w:marRight w:val="0"/>
      <w:marTop w:val="0"/>
      <w:marBottom w:val="0"/>
      <w:divBdr>
        <w:top w:val="none" w:sz="0" w:space="0" w:color="auto"/>
        <w:left w:val="none" w:sz="0" w:space="0" w:color="auto"/>
        <w:bottom w:val="none" w:sz="0" w:space="0" w:color="auto"/>
        <w:right w:val="none" w:sz="0" w:space="0" w:color="auto"/>
      </w:divBdr>
    </w:div>
    <w:div w:id="2033914468">
      <w:bodyDiv w:val="1"/>
      <w:marLeft w:val="0"/>
      <w:marRight w:val="0"/>
      <w:marTop w:val="0"/>
      <w:marBottom w:val="0"/>
      <w:divBdr>
        <w:top w:val="none" w:sz="0" w:space="0" w:color="auto"/>
        <w:left w:val="none" w:sz="0" w:space="0" w:color="auto"/>
        <w:bottom w:val="none" w:sz="0" w:space="0" w:color="auto"/>
        <w:right w:val="none" w:sz="0" w:space="0" w:color="auto"/>
      </w:divBdr>
    </w:div>
    <w:div w:id="210082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EDBAD-FEB2-4376-8689-DE39F760A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8</Pages>
  <Words>2745</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Troxler</dc:creator>
  <cp:keywords/>
  <dc:description/>
  <cp:lastModifiedBy>Denise Stewart</cp:lastModifiedBy>
  <cp:revision>12</cp:revision>
  <cp:lastPrinted>2024-01-30T23:28:00Z</cp:lastPrinted>
  <dcterms:created xsi:type="dcterms:W3CDTF">2024-01-30T19:04:00Z</dcterms:created>
  <dcterms:modified xsi:type="dcterms:W3CDTF">2024-05-01T16:23:00Z</dcterms:modified>
</cp:coreProperties>
</file>